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204AA" w14:textId="7B41777E" w:rsidR="00707734" w:rsidRPr="004768D1" w:rsidRDefault="00707734" w:rsidP="00707734">
      <w:pPr>
        <w:pStyle w:val="Default"/>
        <w:spacing w:after="240"/>
        <w:jc w:val="right"/>
        <w:rPr>
          <w:rFonts w:ascii="Open Sans" w:hAnsi="Open Sans" w:cs="Open Sans"/>
          <w:color w:val="auto"/>
          <w:szCs w:val="22"/>
        </w:rPr>
      </w:pPr>
      <w:bookmarkStart w:id="0" w:name="_GoBack"/>
      <w:bookmarkEnd w:id="0"/>
      <w:r w:rsidRPr="004768D1">
        <w:rPr>
          <w:rFonts w:ascii="Open Sans" w:hAnsi="Open Sans" w:cs="Open Sans"/>
          <w:color w:val="auto"/>
          <w:szCs w:val="22"/>
        </w:rPr>
        <w:t xml:space="preserve">Odpis z odpisu </w:t>
      </w:r>
    </w:p>
    <w:p w14:paraId="25E9EA24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Urząd Rady Ministrów </w:t>
      </w:r>
    </w:p>
    <w:p w14:paraId="19C82EA3" w14:textId="77777777" w:rsidR="00707734" w:rsidRPr="004768D1" w:rsidRDefault="00707734" w:rsidP="00707734">
      <w:pPr>
        <w:pStyle w:val="Default"/>
        <w:spacing w:after="240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Nr. RM.121-299/66 </w:t>
      </w:r>
    </w:p>
    <w:p w14:paraId="2FB1E89A" w14:textId="5948FF27" w:rsidR="00707734" w:rsidRPr="004768D1" w:rsidRDefault="00707734" w:rsidP="00707734">
      <w:pPr>
        <w:pStyle w:val="Nagwek1"/>
        <w:jc w:val="center"/>
        <w:rPr>
          <w:rFonts w:ascii="Open Sans" w:hAnsi="Open Sans" w:cs="Open Sans"/>
          <w:sz w:val="28"/>
        </w:rPr>
      </w:pPr>
      <w:r w:rsidRPr="004768D1">
        <w:rPr>
          <w:rFonts w:ascii="Open Sans" w:hAnsi="Open Sans" w:cs="Open Sans"/>
          <w:sz w:val="28"/>
        </w:rPr>
        <w:t>Uchwała Nr.317/66</w:t>
      </w:r>
    </w:p>
    <w:p w14:paraId="57351710" w14:textId="60715D66" w:rsidR="00707734" w:rsidRPr="004768D1" w:rsidRDefault="00707734" w:rsidP="00707734">
      <w:pPr>
        <w:pStyle w:val="Nagwek1"/>
        <w:jc w:val="center"/>
        <w:rPr>
          <w:rFonts w:ascii="Open Sans" w:hAnsi="Open Sans" w:cs="Open Sans"/>
          <w:sz w:val="28"/>
        </w:rPr>
      </w:pPr>
      <w:r w:rsidRPr="004768D1">
        <w:rPr>
          <w:rFonts w:ascii="Open Sans" w:hAnsi="Open Sans" w:cs="Open Sans"/>
          <w:sz w:val="28"/>
        </w:rPr>
        <w:t>Rady Ministrów</w:t>
      </w:r>
    </w:p>
    <w:p w14:paraId="2AC2A6B7" w14:textId="7818F0E9" w:rsidR="00707734" w:rsidRPr="004768D1" w:rsidRDefault="00707734" w:rsidP="00707734">
      <w:pPr>
        <w:pStyle w:val="Nagwek1"/>
        <w:jc w:val="center"/>
        <w:rPr>
          <w:rFonts w:ascii="Open Sans" w:hAnsi="Open Sans" w:cs="Open Sans"/>
          <w:sz w:val="28"/>
        </w:rPr>
      </w:pPr>
      <w:r w:rsidRPr="004768D1">
        <w:rPr>
          <w:rFonts w:ascii="Open Sans" w:hAnsi="Open Sans" w:cs="Open Sans"/>
          <w:sz w:val="28"/>
        </w:rPr>
        <w:t>Z dnia 27 września 1966 r.</w:t>
      </w:r>
    </w:p>
    <w:p w14:paraId="08829586" w14:textId="51572EBE" w:rsidR="00707734" w:rsidRPr="004768D1" w:rsidRDefault="00707734" w:rsidP="00707734">
      <w:pPr>
        <w:pStyle w:val="Default"/>
        <w:spacing w:after="240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w sprawie utworzenia Instytutu Niskich Temperatur i Badań Strukturalnych. </w:t>
      </w:r>
    </w:p>
    <w:p w14:paraId="14AEDD65" w14:textId="77777777" w:rsidR="00707734" w:rsidRPr="004768D1" w:rsidRDefault="00707734" w:rsidP="00707734">
      <w:pPr>
        <w:pStyle w:val="Default"/>
        <w:spacing w:after="240"/>
        <w:ind w:firstLine="708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Na podstawie art. 32 ust. 2 ustawy z dnia 17 lutego 1960 r. o Polskiej Akademii Nauk /Dz.U. z 1965 r. Nr.17, poz.119/ Rada Ministrów uchwala co następuje: </w:t>
      </w:r>
    </w:p>
    <w:p w14:paraId="13702983" w14:textId="1F1CB900" w:rsidR="00707734" w:rsidRPr="004768D1" w:rsidRDefault="00707734" w:rsidP="00707734">
      <w:pPr>
        <w:pStyle w:val="Nagwek2"/>
        <w:rPr>
          <w:rFonts w:ascii="Open Sans" w:hAnsi="Open Sans" w:cs="Open Sans"/>
          <w:b w:val="0"/>
          <w:sz w:val="28"/>
        </w:rPr>
      </w:pPr>
      <w:r w:rsidRPr="004768D1">
        <w:rPr>
          <w:rFonts w:ascii="Open Sans" w:hAnsi="Open Sans" w:cs="Open Sans"/>
          <w:b w:val="0"/>
          <w:sz w:val="28"/>
        </w:rPr>
        <w:t>§1.</w:t>
      </w:r>
    </w:p>
    <w:p w14:paraId="50F53472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Wyraża się zgodę na utworzenie Instytutu Niskich Temperatur i Badań Strukturalnych z siedziba we Wrocławiu, zgodnie z uchwalą Nr. 4/65 Prezydium Polskiej Akademii Nauk z dnia 23 kwietnia 1965 r. </w:t>
      </w:r>
    </w:p>
    <w:p w14:paraId="69E9D98B" w14:textId="77777777" w:rsidR="00707734" w:rsidRPr="004768D1" w:rsidRDefault="00707734" w:rsidP="00707734">
      <w:pPr>
        <w:pStyle w:val="Nagwek2"/>
        <w:rPr>
          <w:rFonts w:ascii="Open Sans" w:hAnsi="Open Sans" w:cs="Open Sans"/>
          <w:b w:val="0"/>
          <w:sz w:val="28"/>
        </w:rPr>
      </w:pPr>
      <w:r w:rsidRPr="004768D1">
        <w:rPr>
          <w:rFonts w:ascii="Open Sans" w:hAnsi="Open Sans" w:cs="Open Sans"/>
          <w:b w:val="0"/>
          <w:sz w:val="28"/>
        </w:rPr>
        <w:t xml:space="preserve">§2 </w:t>
      </w:r>
    </w:p>
    <w:p w14:paraId="4B4BAB6C" w14:textId="15CC5EA0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Niezbędne środki inwestycyjne na budowę obiektów dla Instytutu Niskich Temperatur i Badań Strukturalnych, w tym również na zakupy inwestycyjne, ustalone będą odrębnie, w planach rocznych na lata 1968-1970 r. </w:t>
      </w:r>
    </w:p>
    <w:p w14:paraId="30FC26BA" w14:textId="77777777" w:rsidR="00707734" w:rsidRPr="004768D1" w:rsidRDefault="00707734" w:rsidP="00707734">
      <w:pPr>
        <w:pStyle w:val="Nagwek2"/>
        <w:rPr>
          <w:rFonts w:ascii="Open Sans" w:hAnsi="Open Sans" w:cs="Open Sans"/>
          <w:b w:val="0"/>
          <w:sz w:val="28"/>
        </w:rPr>
      </w:pPr>
      <w:r w:rsidRPr="004768D1">
        <w:rPr>
          <w:rFonts w:ascii="Open Sans" w:hAnsi="Open Sans" w:cs="Open Sans"/>
          <w:b w:val="0"/>
          <w:sz w:val="28"/>
        </w:rPr>
        <w:t xml:space="preserve">§3 </w:t>
      </w:r>
    </w:p>
    <w:p w14:paraId="546674E7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Upoważnia się Polską Akademię Nauk do przygotowania w latach 1967-1968 dokumentacji projektowo- kosztorysowej obiektów Instytutu Niskich Temperatur i Badań Strukturalnych. </w:t>
      </w:r>
    </w:p>
    <w:p w14:paraId="799F98C2" w14:textId="77777777" w:rsidR="00707734" w:rsidRPr="004768D1" w:rsidRDefault="00707734" w:rsidP="00707734">
      <w:pPr>
        <w:pStyle w:val="Nagwek2"/>
        <w:rPr>
          <w:rFonts w:ascii="Open Sans" w:hAnsi="Open Sans" w:cs="Open Sans"/>
          <w:b w:val="0"/>
          <w:sz w:val="28"/>
        </w:rPr>
      </w:pPr>
      <w:r w:rsidRPr="004768D1">
        <w:rPr>
          <w:rFonts w:ascii="Open Sans" w:hAnsi="Open Sans" w:cs="Open Sans"/>
          <w:b w:val="0"/>
          <w:sz w:val="28"/>
        </w:rPr>
        <w:t xml:space="preserve">§4 </w:t>
      </w:r>
    </w:p>
    <w:p w14:paraId="7AB43851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Uchwała wchodzi z dniem powzięcia. </w:t>
      </w:r>
    </w:p>
    <w:p w14:paraId="6EE186B7" w14:textId="77777777" w:rsidR="00707734" w:rsidRPr="004768D1" w:rsidRDefault="00707734" w:rsidP="00707734">
      <w:pPr>
        <w:pStyle w:val="Default"/>
        <w:jc w:val="righ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Prezes Rady Ministrów </w:t>
      </w:r>
    </w:p>
    <w:p w14:paraId="5CFA0E18" w14:textId="77777777" w:rsidR="00707734" w:rsidRPr="004768D1" w:rsidRDefault="00707734" w:rsidP="00707734">
      <w:pPr>
        <w:pStyle w:val="Default"/>
        <w:jc w:val="righ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/-/ Józef Cyrankiewicz </w:t>
      </w:r>
    </w:p>
    <w:p w14:paraId="7FFB930B" w14:textId="0DC6612B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>Za zgodność</w:t>
      </w:r>
    </w:p>
    <w:p w14:paraId="71451583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Dyrektor Generalny </w:t>
      </w:r>
    </w:p>
    <w:p w14:paraId="025740FF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Urzędu Rady Ministrów </w:t>
      </w:r>
    </w:p>
    <w:p w14:paraId="68653A98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/-/ Prof. Dr Stefan Rozmaryn </w:t>
      </w:r>
    </w:p>
    <w:p w14:paraId="0E85CFC3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Wykonano w powielarni URM </w:t>
      </w:r>
    </w:p>
    <w:p w14:paraId="3E801D98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W nakładzie 130 egz. </w:t>
      </w:r>
    </w:p>
    <w:p w14:paraId="53FC1B12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Zgodność </w:t>
      </w:r>
    </w:p>
    <w:p w14:paraId="09A76CFD" w14:textId="6D46F1BC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odpisu z oryginałem stwierdzam </w:t>
      </w:r>
    </w:p>
    <w:p w14:paraId="770CEB84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/-/ Z. Milewska 21.III.1967. </w:t>
      </w:r>
    </w:p>
    <w:p w14:paraId="45B41D57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lastRenderedPageBreak/>
        <w:t xml:space="preserve">Polska akademia Nauk </w:t>
      </w:r>
    </w:p>
    <w:p w14:paraId="29D66C25" w14:textId="77777777" w:rsidR="00707734" w:rsidRPr="004768D1" w:rsidRDefault="00707734" w:rsidP="00707734">
      <w:pPr>
        <w:pStyle w:val="Default"/>
        <w:spacing w:after="240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Wydział III </w:t>
      </w:r>
    </w:p>
    <w:p w14:paraId="21FFA39B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Za zgodność </w:t>
      </w:r>
    </w:p>
    <w:p w14:paraId="673434D1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/-/ Helena Filipowicz </w:t>
      </w:r>
    </w:p>
    <w:p w14:paraId="58DB2904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St. Radca w Biurze Prezydialnym </w:t>
      </w:r>
    </w:p>
    <w:p w14:paraId="6AC1584A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Polska Akademia Nauk </w:t>
      </w:r>
    </w:p>
    <w:p w14:paraId="166506EC" w14:textId="77777777" w:rsidR="00707734" w:rsidRPr="004768D1" w:rsidRDefault="00707734" w:rsidP="00707734">
      <w:pPr>
        <w:pStyle w:val="Default"/>
        <w:rPr>
          <w:rFonts w:ascii="Open Sans" w:hAnsi="Open Sans" w:cs="Open Sans"/>
          <w:color w:val="auto"/>
          <w:szCs w:val="22"/>
        </w:rPr>
      </w:pPr>
      <w:r w:rsidRPr="004768D1">
        <w:rPr>
          <w:rFonts w:ascii="Open Sans" w:hAnsi="Open Sans" w:cs="Open Sans"/>
          <w:color w:val="auto"/>
          <w:szCs w:val="22"/>
        </w:rPr>
        <w:t xml:space="preserve">Biuro Prezydialne </w:t>
      </w:r>
    </w:p>
    <w:p w14:paraId="6B8C82BB" w14:textId="4C6B3081" w:rsidR="004B0020" w:rsidRPr="004768D1" w:rsidRDefault="00707734" w:rsidP="00707734">
      <w:pPr>
        <w:rPr>
          <w:rFonts w:ascii="Open Sans" w:hAnsi="Open Sans" w:cs="Open Sans"/>
          <w:sz w:val="24"/>
        </w:rPr>
      </w:pPr>
      <w:r w:rsidRPr="004768D1">
        <w:rPr>
          <w:rFonts w:ascii="Open Sans" w:hAnsi="Open Sans" w:cs="Open Sans"/>
          <w:sz w:val="24"/>
        </w:rPr>
        <w:t>Warszawa, Pałac Kultury i Nauki</w:t>
      </w:r>
    </w:p>
    <w:p w14:paraId="4730B1E2" w14:textId="0FDF8409" w:rsidR="00707734" w:rsidRPr="004768D1" w:rsidRDefault="00707734" w:rsidP="00707734">
      <w:pPr>
        <w:rPr>
          <w:rFonts w:ascii="Open Sans" w:hAnsi="Open Sans" w:cs="Open Sans"/>
          <w:sz w:val="24"/>
        </w:rPr>
      </w:pPr>
      <w:r w:rsidRPr="004768D1">
        <w:rPr>
          <w:rFonts w:ascii="Open Sans" w:hAnsi="Open Sans" w:cs="Open Sans"/>
          <w:sz w:val="24"/>
        </w:rPr>
        <w:t>Oryginał opatrzony pieczęcią Instytutu oraz dwiema pieczęciami za zgodność z oryginałem z własnoręcznymi podpisami.</w:t>
      </w:r>
    </w:p>
    <w:sectPr w:rsidR="00707734" w:rsidRPr="00476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734"/>
    <w:rsid w:val="003366B4"/>
    <w:rsid w:val="00401D74"/>
    <w:rsid w:val="00406D0D"/>
    <w:rsid w:val="004768D1"/>
    <w:rsid w:val="004B0020"/>
    <w:rsid w:val="005208AD"/>
    <w:rsid w:val="00707734"/>
    <w:rsid w:val="00D5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8C99B"/>
  <w15:chartTrackingRefBased/>
  <w15:docId w15:val="{4F92F446-5AEE-4451-B536-4DBB460D5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07734"/>
    <w:pPr>
      <w:keepNext/>
      <w:keepLines/>
      <w:spacing w:after="0"/>
      <w:outlineLvl w:val="0"/>
    </w:pPr>
    <w:rPr>
      <w:rFonts w:asciiTheme="majorHAnsi" w:eastAsiaTheme="majorEastAsia" w:hAnsiTheme="majorHAnsi" w:cstheme="majorBidi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07734"/>
    <w:pPr>
      <w:keepNext/>
      <w:keepLines/>
      <w:spacing w:before="160" w:after="120"/>
      <w:jc w:val="center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0773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707734"/>
    <w:rPr>
      <w:rFonts w:asciiTheme="majorHAnsi" w:eastAsiaTheme="majorEastAsia" w:hAnsiTheme="majorHAnsi" w:cstheme="majorBidi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07734"/>
    <w:rPr>
      <w:rFonts w:asciiTheme="majorHAnsi" w:eastAsiaTheme="majorEastAsia" w:hAnsiTheme="majorHAnsi" w:cstheme="majorBidi"/>
      <w:b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31766 Rady Ministrów z dnia 27 września 1966 r. w sprawie utworzenia Instytutu Niskich Temperatur i Badań Strukturalnych</vt:lpstr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Rady Ministrów  w sprawie utworzenia Instytutu Niskich Temperatur i Badań Strukturalnych (wersja udostepniona cyfrowo przez INTiBS PAN)</dc:title>
  <dc:subject>Akty prawne</dc:subject>
  <dc:creator>Marek Śliwiński</dc:creator>
  <cp:keywords>Akty parwne</cp:keywords>
  <dc:description/>
  <cp:lastModifiedBy>Iwona Śliwińska</cp:lastModifiedBy>
  <cp:revision>4</cp:revision>
  <dcterms:created xsi:type="dcterms:W3CDTF">2021-03-26T11:35:00Z</dcterms:created>
  <dcterms:modified xsi:type="dcterms:W3CDTF">2021-03-26T11:40:00Z</dcterms:modified>
</cp:coreProperties>
</file>