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B0266E6" w14:textId="77777777" w:rsidR="00556A72" w:rsidRPr="00D12D03" w:rsidRDefault="00556A72" w:rsidP="00556A72">
      <w:pPr>
        <w:pStyle w:val="Default"/>
        <w:rPr>
          <w:rFonts w:ascii="Open Sans" w:hAnsi="Open Sans" w:cs="Open Sans"/>
          <w:sz w:val="28"/>
        </w:rPr>
      </w:pPr>
    </w:p>
    <w:p w14:paraId="6632689C" w14:textId="00132977" w:rsidR="00556A72" w:rsidRPr="00D12D03" w:rsidRDefault="00556A72" w:rsidP="00556A72">
      <w:pPr>
        <w:pStyle w:val="Default"/>
        <w:rPr>
          <w:rFonts w:ascii="Open Sans" w:hAnsi="Open Sans" w:cs="Open Sans"/>
          <w:szCs w:val="22"/>
        </w:rPr>
      </w:pPr>
      <w:r w:rsidRPr="00D12D03">
        <w:rPr>
          <w:rFonts w:ascii="Open Sans" w:hAnsi="Open Sans" w:cs="Open Sans"/>
          <w:szCs w:val="22"/>
        </w:rPr>
        <w:t xml:space="preserve">Odpis z odpisu D01/1965 </w:t>
      </w:r>
    </w:p>
    <w:p w14:paraId="36E40775" w14:textId="7A2A5C18" w:rsidR="00556A72" w:rsidRPr="00D12D03" w:rsidRDefault="00556A72" w:rsidP="00556A72">
      <w:pPr>
        <w:pStyle w:val="Default"/>
        <w:spacing w:after="240"/>
        <w:jc w:val="center"/>
        <w:rPr>
          <w:rFonts w:ascii="Open Sans" w:hAnsi="Open Sans" w:cs="Open Sans"/>
          <w:szCs w:val="22"/>
        </w:rPr>
      </w:pPr>
      <w:r w:rsidRPr="00D12D03">
        <w:rPr>
          <w:rFonts w:ascii="Open Sans" w:hAnsi="Open Sans" w:cs="Open Sans"/>
          <w:szCs w:val="22"/>
        </w:rPr>
        <w:t>Uchwała nr 4/65</w:t>
      </w:r>
    </w:p>
    <w:p w14:paraId="64FEE4B9" w14:textId="461C08D2" w:rsidR="00556A72" w:rsidRPr="00D12D03" w:rsidRDefault="00556A72" w:rsidP="00556A72">
      <w:pPr>
        <w:pStyle w:val="Default"/>
        <w:jc w:val="center"/>
        <w:rPr>
          <w:rFonts w:ascii="Open Sans" w:hAnsi="Open Sans" w:cs="Open Sans"/>
          <w:szCs w:val="22"/>
        </w:rPr>
      </w:pPr>
      <w:bookmarkStart w:id="0" w:name="_GoBack"/>
      <w:bookmarkEnd w:id="0"/>
      <w:r w:rsidRPr="00D12D03">
        <w:rPr>
          <w:rFonts w:ascii="Open Sans" w:hAnsi="Open Sans" w:cs="Open Sans"/>
          <w:szCs w:val="22"/>
        </w:rPr>
        <w:t>Prezydium Polskiej Akademii Nauk</w:t>
      </w:r>
    </w:p>
    <w:p w14:paraId="21998984" w14:textId="3C8B2A65" w:rsidR="00556A72" w:rsidRPr="00D12D03" w:rsidRDefault="00556A72" w:rsidP="00556A72">
      <w:pPr>
        <w:pStyle w:val="Default"/>
        <w:spacing w:after="240"/>
        <w:jc w:val="center"/>
        <w:rPr>
          <w:rFonts w:ascii="Open Sans" w:hAnsi="Open Sans" w:cs="Open Sans"/>
          <w:szCs w:val="22"/>
        </w:rPr>
      </w:pPr>
      <w:r w:rsidRPr="00D12D03">
        <w:rPr>
          <w:rFonts w:ascii="Open Sans" w:hAnsi="Open Sans" w:cs="Open Sans"/>
          <w:szCs w:val="22"/>
        </w:rPr>
        <w:t>Z dnia 23 kwietnia 1965 r.</w:t>
      </w:r>
    </w:p>
    <w:p w14:paraId="1A3D4D8B" w14:textId="77777777" w:rsidR="00556A72" w:rsidRPr="00D12D03" w:rsidRDefault="00556A72" w:rsidP="00556A72">
      <w:pPr>
        <w:pStyle w:val="Default"/>
        <w:rPr>
          <w:rFonts w:ascii="Open Sans" w:hAnsi="Open Sans" w:cs="Open Sans"/>
          <w:szCs w:val="22"/>
        </w:rPr>
      </w:pPr>
      <w:r w:rsidRPr="00D12D03">
        <w:rPr>
          <w:rFonts w:ascii="Open Sans" w:hAnsi="Open Sans" w:cs="Open Sans"/>
          <w:szCs w:val="22"/>
        </w:rPr>
        <w:t xml:space="preserve">W sprawie utworzenia Instytutu Niskich Temperatur i Badań Strukturalnych. </w:t>
      </w:r>
    </w:p>
    <w:p w14:paraId="3CD49700" w14:textId="77777777" w:rsidR="00556A72" w:rsidRPr="00D12D03" w:rsidRDefault="00556A72" w:rsidP="00A372AE">
      <w:pPr>
        <w:pStyle w:val="Default"/>
        <w:spacing w:after="240"/>
        <w:rPr>
          <w:rFonts w:ascii="Open Sans" w:hAnsi="Open Sans" w:cs="Open Sans"/>
          <w:szCs w:val="22"/>
        </w:rPr>
      </w:pPr>
      <w:r w:rsidRPr="00D12D03">
        <w:rPr>
          <w:rFonts w:ascii="Open Sans" w:hAnsi="Open Sans" w:cs="Open Sans"/>
          <w:szCs w:val="22"/>
        </w:rPr>
        <w:t xml:space="preserve">Na podstawie art. 32 ust.2 ustawy z dnia 17 lutego 1960 r. o Polskiej Akademii Nauk /Dz.U. z 1963 r. nr 40. Poz. 226/ Prezydium Polskiej Akademii Nauk uchwala co następuje: </w:t>
      </w:r>
    </w:p>
    <w:p w14:paraId="42B1BC1B" w14:textId="60FEA2F5" w:rsidR="00556A72" w:rsidRPr="00D12D03" w:rsidRDefault="00556A72" w:rsidP="00284528">
      <w:pPr>
        <w:pStyle w:val="Default"/>
        <w:numPr>
          <w:ilvl w:val="0"/>
          <w:numId w:val="3"/>
        </w:numPr>
        <w:spacing w:after="240"/>
        <w:rPr>
          <w:rFonts w:ascii="Open Sans" w:hAnsi="Open Sans" w:cs="Open Sans"/>
          <w:szCs w:val="22"/>
        </w:rPr>
      </w:pPr>
      <w:r w:rsidRPr="00D12D03">
        <w:rPr>
          <w:rFonts w:ascii="Open Sans" w:hAnsi="Open Sans" w:cs="Open Sans"/>
          <w:szCs w:val="22"/>
        </w:rPr>
        <w:t xml:space="preserve">Tworzy się Instytut Niskich Temperatur i Badan Strukturalnych z siedziba we Wrocławiu. </w:t>
      </w:r>
    </w:p>
    <w:p w14:paraId="378A413C" w14:textId="390E606F" w:rsidR="00556A72" w:rsidRPr="00D12D03" w:rsidRDefault="00556A72" w:rsidP="00A372AE">
      <w:pPr>
        <w:pStyle w:val="Default"/>
        <w:numPr>
          <w:ilvl w:val="0"/>
          <w:numId w:val="3"/>
        </w:numPr>
        <w:rPr>
          <w:rFonts w:ascii="Open Sans" w:hAnsi="Open Sans" w:cs="Open Sans"/>
          <w:szCs w:val="22"/>
        </w:rPr>
      </w:pPr>
      <w:r w:rsidRPr="00D12D03">
        <w:rPr>
          <w:rFonts w:ascii="Open Sans" w:hAnsi="Open Sans" w:cs="Open Sans"/>
          <w:szCs w:val="22"/>
        </w:rPr>
        <w:t xml:space="preserve">Instytut Niskich Temperatur i Badań Strukturalnych przejęło: </w:t>
      </w:r>
    </w:p>
    <w:p w14:paraId="5A0D1F77" w14:textId="55A162D4" w:rsidR="00556A72" w:rsidRPr="00D12D03" w:rsidRDefault="00556A72" w:rsidP="00A372AE">
      <w:pPr>
        <w:pStyle w:val="Default"/>
        <w:ind w:left="360"/>
        <w:rPr>
          <w:rFonts w:ascii="Open Sans" w:hAnsi="Open Sans" w:cs="Open Sans"/>
          <w:szCs w:val="22"/>
        </w:rPr>
      </w:pPr>
      <w:r w:rsidRPr="00D12D03">
        <w:rPr>
          <w:rFonts w:ascii="Open Sans" w:hAnsi="Open Sans" w:cs="Open Sans"/>
          <w:szCs w:val="22"/>
        </w:rPr>
        <w:t xml:space="preserve">Zakład Niskich Temperatur we Wrocławiu wchodzący dotychczas w skład Instytutu Fizyki oraz </w:t>
      </w:r>
    </w:p>
    <w:p w14:paraId="447D0E05" w14:textId="06555357" w:rsidR="00556A72" w:rsidRPr="00D12D03" w:rsidRDefault="00556A72" w:rsidP="00284528">
      <w:pPr>
        <w:pStyle w:val="Default"/>
        <w:spacing w:after="240"/>
        <w:ind w:left="360"/>
        <w:rPr>
          <w:rFonts w:ascii="Open Sans" w:hAnsi="Open Sans" w:cs="Open Sans"/>
          <w:szCs w:val="22"/>
        </w:rPr>
      </w:pPr>
      <w:r w:rsidRPr="00D12D03">
        <w:rPr>
          <w:rFonts w:ascii="Open Sans" w:hAnsi="Open Sans" w:cs="Open Sans"/>
          <w:szCs w:val="22"/>
        </w:rPr>
        <w:t xml:space="preserve">Zakład Fizykochemicznych Badań Strukturalnych utworzony na podstawie uchwały nr 4/63 Prezydium PAN z dnia 23 lutego 1963 r. w sprawie wydzielenia z Instytutu Chemii Fizycznej PAN Zakładu Fizykochemicznych Badań Strukturalnych i powołania tego Zakładu jako odrębnej placówki naukowej. </w:t>
      </w:r>
    </w:p>
    <w:p w14:paraId="0C8F9DFA" w14:textId="7490F5F7" w:rsidR="00556A72" w:rsidRPr="00D12D03" w:rsidRDefault="00556A72" w:rsidP="00284528">
      <w:pPr>
        <w:pStyle w:val="Default"/>
        <w:numPr>
          <w:ilvl w:val="0"/>
          <w:numId w:val="3"/>
        </w:numPr>
        <w:spacing w:after="240"/>
        <w:rPr>
          <w:rFonts w:ascii="Open Sans" w:hAnsi="Open Sans" w:cs="Open Sans"/>
          <w:szCs w:val="22"/>
        </w:rPr>
      </w:pPr>
      <w:r w:rsidRPr="00D12D03">
        <w:rPr>
          <w:rFonts w:ascii="Open Sans" w:hAnsi="Open Sans" w:cs="Open Sans"/>
          <w:szCs w:val="22"/>
        </w:rPr>
        <w:t xml:space="preserve">Statut instytutu Niskich Temperatur i Badań Strukturalnych oraz zakres i sposób zabezpieczenia jego potrzeb finansowych i inwestycyjnych ustali Sekretariat Naukowy PAN. </w:t>
      </w:r>
    </w:p>
    <w:p w14:paraId="74C2E195" w14:textId="1FF11846" w:rsidR="00556A72" w:rsidRPr="00D12D03" w:rsidRDefault="00556A72" w:rsidP="00A372AE">
      <w:pPr>
        <w:pStyle w:val="Default"/>
        <w:numPr>
          <w:ilvl w:val="0"/>
          <w:numId w:val="3"/>
        </w:numPr>
        <w:spacing w:after="240"/>
        <w:rPr>
          <w:rFonts w:ascii="Open Sans" w:hAnsi="Open Sans" w:cs="Open Sans"/>
          <w:szCs w:val="22"/>
        </w:rPr>
      </w:pPr>
      <w:r w:rsidRPr="00D12D03">
        <w:rPr>
          <w:rFonts w:ascii="Open Sans" w:hAnsi="Open Sans" w:cs="Open Sans"/>
          <w:szCs w:val="22"/>
        </w:rPr>
        <w:t xml:space="preserve">Uchwała wchodzi w życie po uzyskaniu zgody Rady Ministrów na utworzenie Instytutu Niskich Temperatur i Badań Strukturalnych. </w:t>
      </w:r>
    </w:p>
    <w:p w14:paraId="7354FA1A" w14:textId="77777777" w:rsidR="00556A72" w:rsidRPr="00D12D03" w:rsidRDefault="00556A72" w:rsidP="00556A72">
      <w:pPr>
        <w:pStyle w:val="Default"/>
        <w:rPr>
          <w:rFonts w:ascii="Open Sans" w:hAnsi="Open Sans" w:cs="Open Sans"/>
          <w:szCs w:val="22"/>
        </w:rPr>
      </w:pPr>
      <w:r w:rsidRPr="00D12D03">
        <w:rPr>
          <w:rFonts w:ascii="Open Sans" w:hAnsi="Open Sans" w:cs="Open Sans"/>
          <w:szCs w:val="22"/>
        </w:rPr>
        <w:t xml:space="preserve">Za zgodność </w:t>
      </w:r>
    </w:p>
    <w:p w14:paraId="1E0BA3B8" w14:textId="77777777" w:rsidR="00556A72" w:rsidRPr="00D12D03" w:rsidRDefault="00556A72" w:rsidP="00556A72">
      <w:pPr>
        <w:pStyle w:val="Default"/>
        <w:rPr>
          <w:rFonts w:ascii="Open Sans" w:hAnsi="Open Sans" w:cs="Open Sans"/>
          <w:szCs w:val="22"/>
        </w:rPr>
      </w:pPr>
      <w:r w:rsidRPr="00D12D03">
        <w:rPr>
          <w:rFonts w:ascii="Open Sans" w:hAnsi="Open Sans" w:cs="Open Sans"/>
          <w:szCs w:val="22"/>
        </w:rPr>
        <w:t xml:space="preserve">/-/ H. Filipowicz </w:t>
      </w:r>
    </w:p>
    <w:p w14:paraId="3F948F74" w14:textId="77777777" w:rsidR="00556A72" w:rsidRPr="00D12D03" w:rsidRDefault="00556A72" w:rsidP="00556A72">
      <w:pPr>
        <w:pStyle w:val="Default"/>
        <w:rPr>
          <w:rFonts w:ascii="Open Sans" w:hAnsi="Open Sans" w:cs="Open Sans"/>
          <w:szCs w:val="22"/>
        </w:rPr>
      </w:pPr>
      <w:r w:rsidRPr="00D12D03">
        <w:rPr>
          <w:rFonts w:ascii="Open Sans" w:hAnsi="Open Sans" w:cs="Open Sans"/>
          <w:szCs w:val="22"/>
        </w:rPr>
        <w:t xml:space="preserve">/Helena Filipowicz/ </w:t>
      </w:r>
    </w:p>
    <w:p w14:paraId="4150252A" w14:textId="77777777" w:rsidR="00556A72" w:rsidRPr="00D12D03" w:rsidRDefault="00556A72" w:rsidP="00556A72">
      <w:pPr>
        <w:pStyle w:val="Default"/>
        <w:rPr>
          <w:rFonts w:ascii="Open Sans" w:hAnsi="Open Sans" w:cs="Open Sans"/>
          <w:szCs w:val="22"/>
        </w:rPr>
      </w:pPr>
      <w:r w:rsidRPr="00D12D03">
        <w:rPr>
          <w:rFonts w:ascii="Open Sans" w:hAnsi="Open Sans" w:cs="Open Sans"/>
          <w:szCs w:val="22"/>
        </w:rPr>
        <w:t xml:space="preserve">St. Radca Biura Prezydialnego PAN </w:t>
      </w:r>
    </w:p>
    <w:p w14:paraId="3AAE95CC" w14:textId="77777777" w:rsidR="00556A72" w:rsidRPr="00D12D03" w:rsidRDefault="00556A72" w:rsidP="00556A72">
      <w:pPr>
        <w:pStyle w:val="Default"/>
        <w:rPr>
          <w:rFonts w:ascii="Open Sans" w:hAnsi="Open Sans" w:cs="Open Sans"/>
          <w:szCs w:val="22"/>
        </w:rPr>
      </w:pPr>
      <w:r w:rsidRPr="00D12D03">
        <w:rPr>
          <w:rFonts w:ascii="Open Sans" w:hAnsi="Open Sans" w:cs="Open Sans"/>
          <w:szCs w:val="22"/>
        </w:rPr>
        <w:t xml:space="preserve">Za zgodność: </w:t>
      </w:r>
    </w:p>
    <w:p w14:paraId="56B58F45" w14:textId="77777777" w:rsidR="00556A72" w:rsidRPr="00D12D03" w:rsidRDefault="00556A72" w:rsidP="00556A72">
      <w:pPr>
        <w:pStyle w:val="Default"/>
        <w:rPr>
          <w:rFonts w:ascii="Open Sans" w:hAnsi="Open Sans" w:cs="Open Sans"/>
          <w:szCs w:val="22"/>
        </w:rPr>
      </w:pPr>
      <w:r w:rsidRPr="00D12D03">
        <w:rPr>
          <w:rFonts w:ascii="Open Sans" w:hAnsi="Open Sans" w:cs="Open Sans"/>
          <w:szCs w:val="22"/>
        </w:rPr>
        <w:t xml:space="preserve">Podpis </w:t>
      </w:r>
    </w:p>
    <w:p w14:paraId="0E4633F2" w14:textId="77777777" w:rsidR="00556A72" w:rsidRPr="00D12D03" w:rsidRDefault="00556A72" w:rsidP="00284528">
      <w:pPr>
        <w:pStyle w:val="Default"/>
        <w:spacing w:after="240"/>
        <w:rPr>
          <w:rFonts w:ascii="Open Sans" w:hAnsi="Open Sans" w:cs="Open Sans"/>
          <w:szCs w:val="22"/>
        </w:rPr>
      </w:pPr>
      <w:r w:rsidRPr="00D12D03">
        <w:rPr>
          <w:rFonts w:ascii="Open Sans" w:hAnsi="Open Sans" w:cs="Open Sans"/>
          <w:szCs w:val="22"/>
        </w:rPr>
        <w:t xml:space="preserve">/J. Żytowiecki/ </w:t>
      </w:r>
    </w:p>
    <w:p w14:paraId="6E1AF771" w14:textId="1B2FB216" w:rsidR="004B0020" w:rsidRPr="00D12D03" w:rsidRDefault="00556A72" w:rsidP="00556A72">
      <w:pPr>
        <w:rPr>
          <w:rFonts w:ascii="Open Sans" w:hAnsi="Open Sans" w:cs="Open Sans"/>
          <w:sz w:val="24"/>
        </w:rPr>
      </w:pPr>
      <w:r w:rsidRPr="00D12D03">
        <w:rPr>
          <w:rFonts w:ascii="Open Sans" w:hAnsi="Open Sans" w:cs="Open Sans"/>
          <w:sz w:val="24"/>
        </w:rPr>
        <w:t>Dokument opatrzony pieczęcią Instytutu oraz pieczęci</w:t>
      </w:r>
      <w:r w:rsidR="00A372AE" w:rsidRPr="00D12D03">
        <w:rPr>
          <w:rFonts w:ascii="Open Sans" w:hAnsi="Open Sans" w:cs="Open Sans"/>
          <w:sz w:val="24"/>
        </w:rPr>
        <w:t>ą</w:t>
      </w:r>
      <w:r w:rsidRPr="00D12D03">
        <w:rPr>
          <w:rFonts w:ascii="Open Sans" w:hAnsi="Open Sans" w:cs="Open Sans"/>
          <w:sz w:val="24"/>
        </w:rPr>
        <w:t xml:space="preserve"> za zgodność </w:t>
      </w:r>
      <w:r w:rsidR="00284528" w:rsidRPr="00D12D03">
        <w:rPr>
          <w:rFonts w:ascii="Open Sans" w:hAnsi="Open Sans" w:cs="Open Sans"/>
          <w:sz w:val="24"/>
        </w:rPr>
        <w:t>wraz z własnoręcznym</w:t>
      </w:r>
      <w:r w:rsidR="00A372AE" w:rsidRPr="00D12D03">
        <w:rPr>
          <w:rFonts w:ascii="Open Sans" w:hAnsi="Open Sans" w:cs="Open Sans"/>
          <w:sz w:val="24"/>
        </w:rPr>
        <w:t xml:space="preserve"> podpisem, pieczęcią za zgodność i pieczęcią imienną Samodzielny Referent ds. Osobowych wraz z własnoręcznym podpisem Grażyny Ojrzyńskiej.</w:t>
      </w:r>
    </w:p>
    <w:sectPr w:rsidR="004B0020" w:rsidRPr="00D12D0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Open Sans">
    <w:panose1 w:val="020B0606030504020204"/>
    <w:charset w:val="EE"/>
    <w:family w:val="swiss"/>
    <w:pitch w:val="variable"/>
    <w:sig w:usb0="E00002EF" w:usb1="4000205B" w:usb2="00000028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3BE5EF7"/>
    <w:multiLevelType w:val="hybridMultilevel"/>
    <w:tmpl w:val="F0707D18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2B581ACF"/>
    <w:multiLevelType w:val="hybridMultilevel"/>
    <w:tmpl w:val="C374B0F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97429A5"/>
    <w:multiLevelType w:val="hybridMultilevel"/>
    <w:tmpl w:val="D234D25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A317A7A"/>
    <w:multiLevelType w:val="hybridMultilevel"/>
    <w:tmpl w:val="BE684FD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56A72"/>
    <w:rsid w:val="00284528"/>
    <w:rsid w:val="004B0020"/>
    <w:rsid w:val="00556A72"/>
    <w:rsid w:val="00A372AE"/>
    <w:rsid w:val="00D12D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1A26D5"/>
  <w15:chartTrackingRefBased/>
  <w15:docId w15:val="{6CC7A33D-513A-4797-BF6E-6D01F9C791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556A72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</Pages>
  <Words>217</Words>
  <Characters>1308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4/65 Prezydium Polskiej Akademii Nauk z dnia 23 kwietnia 1965 r. w sprawie utworzenia Instytutu Niskich Temperatur i Badań Strukturalnych</dc:title>
  <dc:subject/>
  <dc:creator>Marek Śliwiński</dc:creator>
  <cp:keywords>Akty parawne</cp:keywords>
  <dc:description/>
  <cp:lastModifiedBy>Iwona Śliwińska</cp:lastModifiedBy>
  <cp:revision>2</cp:revision>
  <dcterms:created xsi:type="dcterms:W3CDTF">2021-03-24T17:21:00Z</dcterms:created>
  <dcterms:modified xsi:type="dcterms:W3CDTF">2021-03-26T12:02:00Z</dcterms:modified>
</cp:coreProperties>
</file>