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175C2" w14:textId="4BC1BD8E" w:rsidR="7BCBFA16" w:rsidRPr="00320F76" w:rsidRDefault="7BCBFA16" w:rsidP="65BC4045">
      <w:pPr>
        <w:shd w:val="clear" w:color="auto" w:fill="FFFFFF" w:themeFill="background1"/>
        <w:jc w:val="center"/>
        <w:rPr>
          <w:rFonts w:asciiTheme="majorHAnsi" w:eastAsia="Calibri Light" w:hAnsiTheme="majorHAnsi" w:cstheme="majorHAnsi"/>
          <w:b/>
          <w:bCs/>
          <w:sz w:val="32"/>
          <w:szCs w:val="32"/>
          <w:lang w:val="en-US"/>
        </w:rPr>
      </w:pPr>
      <w:r w:rsidRPr="00320F76">
        <w:rPr>
          <w:rFonts w:asciiTheme="majorHAnsi" w:eastAsia="Calibri Light" w:hAnsiTheme="majorHAnsi" w:cstheme="majorHAnsi"/>
          <w:b/>
          <w:bCs/>
          <w:color w:val="000000" w:themeColor="text1"/>
          <w:sz w:val="32"/>
          <w:szCs w:val="32"/>
          <w:lang w:val="en-US"/>
        </w:rPr>
        <w:t>S</w:t>
      </w:r>
      <w:r w:rsidRPr="00320F76">
        <w:rPr>
          <w:rFonts w:asciiTheme="majorHAnsi" w:eastAsia="Calibri Light" w:hAnsiTheme="majorHAnsi" w:cstheme="majorHAnsi"/>
          <w:b/>
          <w:bCs/>
          <w:sz w:val="32"/>
          <w:szCs w:val="32"/>
          <w:lang w:val="en-US"/>
        </w:rPr>
        <w:t xml:space="preserve">pecial Recruitment to the </w:t>
      </w:r>
      <w:proofErr w:type="spellStart"/>
      <w:r w:rsidRPr="00320F76">
        <w:rPr>
          <w:rFonts w:asciiTheme="majorHAnsi" w:eastAsia="Calibri Light" w:hAnsiTheme="majorHAnsi" w:cstheme="majorHAnsi"/>
          <w:b/>
          <w:bCs/>
          <w:sz w:val="32"/>
          <w:szCs w:val="32"/>
          <w:lang w:val="en-US"/>
        </w:rPr>
        <w:t>Wrocław</w:t>
      </w:r>
      <w:proofErr w:type="spellEnd"/>
      <w:r w:rsidRPr="00320F76">
        <w:rPr>
          <w:rFonts w:asciiTheme="majorHAnsi" w:eastAsia="Calibri Light" w:hAnsiTheme="majorHAnsi" w:cstheme="majorHAnsi"/>
          <w:b/>
          <w:bCs/>
          <w:sz w:val="32"/>
          <w:szCs w:val="32"/>
          <w:lang w:val="en-US"/>
        </w:rPr>
        <w:t xml:space="preserve"> Doctoral School of Institutes of Polish Academy of Sciences in the Division of </w:t>
      </w:r>
      <w:r w:rsidR="009226C6">
        <w:rPr>
          <w:rFonts w:asciiTheme="majorHAnsi" w:eastAsia="Calibri Light" w:hAnsiTheme="majorHAnsi" w:cstheme="majorHAnsi"/>
          <w:b/>
          <w:bCs/>
          <w:sz w:val="32"/>
          <w:szCs w:val="32"/>
          <w:lang w:val="en-US"/>
        </w:rPr>
        <w:t>Nanomaterials Chemistry and Catalysis</w:t>
      </w:r>
      <w:r w:rsidRPr="00320F76">
        <w:rPr>
          <w:rFonts w:asciiTheme="majorHAnsi" w:eastAsia="Calibri Light" w:hAnsiTheme="majorHAnsi" w:cstheme="majorHAnsi"/>
          <w:b/>
          <w:bCs/>
          <w:sz w:val="32"/>
          <w:szCs w:val="32"/>
          <w:lang w:val="en-US"/>
        </w:rPr>
        <w:t xml:space="preserve"> of the Institute of Low Temperature and Structure Research of Polish Academy of Sciences for PhD Student – Scholarship holder in the Research project </w:t>
      </w:r>
      <w:r w:rsidR="00BE29C5">
        <w:rPr>
          <w:rFonts w:asciiTheme="majorHAnsi" w:eastAsia="Calibri Light" w:hAnsiTheme="majorHAnsi" w:cstheme="majorHAnsi"/>
          <w:b/>
          <w:bCs/>
          <w:sz w:val="32"/>
          <w:szCs w:val="32"/>
          <w:lang w:val="en-US"/>
        </w:rPr>
        <w:t>SONATA 19</w:t>
      </w:r>
      <w:r w:rsidRPr="00320F76">
        <w:rPr>
          <w:rFonts w:asciiTheme="majorHAnsi" w:eastAsia="Calibri Light" w:hAnsiTheme="majorHAnsi" w:cstheme="majorHAnsi"/>
          <w:b/>
          <w:bCs/>
          <w:sz w:val="32"/>
          <w:szCs w:val="32"/>
          <w:lang w:val="en-US"/>
        </w:rPr>
        <w:t xml:space="preserve"> (NCN)</w:t>
      </w:r>
    </w:p>
    <w:p w14:paraId="309A6227" w14:textId="77777777" w:rsidR="00B24328" w:rsidRDefault="00B24328" w:rsidP="65BC4045">
      <w:pPr>
        <w:pStyle w:val="Bezodstpw"/>
        <w:spacing w:line="360" w:lineRule="auto"/>
        <w:rPr>
          <w:rFonts w:asciiTheme="majorHAnsi" w:hAnsiTheme="majorHAnsi" w:cstheme="majorHAnsi"/>
          <w:sz w:val="24"/>
          <w:szCs w:val="24"/>
          <w:lang w:val="en-US" w:eastAsia="pl-PL"/>
        </w:rPr>
      </w:pPr>
    </w:p>
    <w:p w14:paraId="3F86EF81" w14:textId="595F1AF7" w:rsidR="000B3A5F" w:rsidRPr="00320F76" w:rsidRDefault="000B3A5F" w:rsidP="65BC4045">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 xml:space="preserve">Institution: </w:t>
      </w:r>
      <w:proofErr w:type="spellStart"/>
      <w:r w:rsidR="10C7BF01" w:rsidRPr="00320F76">
        <w:rPr>
          <w:rFonts w:asciiTheme="majorHAnsi" w:eastAsia="Calibri Light" w:hAnsiTheme="majorHAnsi" w:cstheme="majorHAnsi"/>
          <w:b/>
          <w:bCs/>
          <w:sz w:val="24"/>
          <w:szCs w:val="24"/>
          <w:lang w:val="en-US"/>
        </w:rPr>
        <w:t>Wrocław</w:t>
      </w:r>
      <w:proofErr w:type="spellEnd"/>
      <w:r w:rsidR="10C7BF01" w:rsidRPr="00320F76">
        <w:rPr>
          <w:rFonts w:asciiTheme="majorHAnsi" w:eastAsia="Calibri Light" w:hAnsiTheme="majorHAnsi" w:cstheme="majorHAnsi"/>
          <w:b/>
          <w:bCs/>
          <w:sz w:val="24"/>
          <w:szCs w:val="24"/>
          <w:lang w:val="en-US"/>
        </w:rPr>
        <w:t xml:space="preserve"> Doctoral School of Institutes of Polish Academy of Sciences</w:t>
      </w:r>
      <w:r w:rsidR="10C7BF01" w:rsidRPr="00320F76">
        <w:rPr>
          <w:rFonts w:asciiTheme="majorHAnsi" w:eastAsia="Calibri Light" w:hAnsiTheme="majorHAnsi" w:cstheme="majorHAnsi"/>
          <w:sz w:val="24"/>
          <w:szCs w:val="24"/>
          <w:lang w:val="en-US"/>
        </w:rPr>
        <w:t xml:space="preserve">, </w:t>
      </w:r>
    </w:p>
    <w:p w14:paraId="22864C74" w14:textId="7F061117" w:rsidR="000B3A5F" w:rsidRPr="00320F76" w:rsidRDefault="000B3A5F" w:rsidP="00533585">
      <w:pPr>
        <w:pStyle w:val="Bezodstpw"/>
        <w:spacing w:line="360" w:lineRule="auto"/>
        <w:jc w:val="both"/>
        <w:rPr>
          <w:rFonts w:asciiTheme="majorHAnsi" w:hAnsiTheme="majorHAnsi" w:cstheme="majorHAnsi"/>
          <w:sz w:val="24"/>
          <w:szCs w:val="24"/>
          <w:lang w:val="en-US" w:eastAsia="pl-PL"/>
        </w:rPr>
      </w:pPr>
      <w:r w:rsidRPr="00320F76">
        <w:rPr>
          <w:rFonts w:asciiTheme="majorHAnsi" w:hAnsiTheme="majorHAnsi" w:cstheme="majorHAnsi"/>
          <w:b/>
          <w:bCs/>
          <w:sz w:val="24"/>
          <w:szCs w:val="24"/>
          <w:lang w:val="en-US" w:eastAsia="pl-PL"/>
        </w:rPr>
        <w:t>Institute of Low Temperature and Structural Research, Polish Academy of Sciences</w:t>
      </w:r>
    </w:p>
    <w:p w14:paraId="5BCDA60F" w14:textId="5662D0A8" w:rsidR="000B3A5F" w:rsidRPr="00320F76" w:rsidRDefault="000B3A5F" w:rsidP="000B3A5F">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 xml:space="preserve">Position: </w:t>
      </w:r>
      <w:r w:rsidRPr="00320F76">
        <w:rPr>
          <w:rFonts w:asciiTheme="majorHAnsi" w:hAnsiTheme="majorHAnsi" w:cstheme="majorHAnsi"/>
          <w:b/>
          <w:sz w:val="24"/>
          <w:szCs w:val="24"/>
          <w:lang w:val="en-US" w:eastAsia="pl-PL"/>
        </w:rPr>
        <w:t>PhD student – scholarship holder in the NCN research project</w:t>
      </w:r>
    </w:p>
    <w:p w14:paraId="7B6874FF" w14:textId="582281AA" w:rsidR="000B3A5F" w:rsidRPr="00577F95" w:rsidRDefault="000B3A5F" w:rsidP="000B3A5F">
      <w:pPr>
        <w:pStyle w:val="Bezodstpw"/>
        <w:spacing w:line="360" w:lineRule="auto"/>
        <w:rPr>
          <w:rFonts w:asciiTheme="majorHAnsi" w:hAnsiTheme="majorHAnsi" w:cstheme="majorHAnsi"/>
          <w:sz w:val="24"/>
          <w:szCs w:val="24"/>
          <w:lang w:val="en-US" w:eastAsia="pl-PL"/>
        </w:rPr>
      </w:pPr>
      <w:r w:rsidRPr="00577F95">
        <w:rPr>
          <w:rFonts w:asciiTheme="majorHAnsi" w:hAnsiTheme="majorHAnsi" w:cstheme="majorHAnsi"/>
          <w:sz w:val="24"/>
          <w:szCs w:val="24"/>
          <w:lang w:val="en-US" w:eastAsia="pl-PL"/>
        </w:rPr>
        <w:t xml:space="preserve">Scientific discipline: </w:t>
      </w:r>
      <w:sdt>
        <w:sdtPr>
          <w:rPr>
            <w:rFonts w:asciiTheme="majorHAnsi" w:eastAsia="Times New Roman" w:hAnsiTheme="majorHAnsi" w:cstheme="majorHAnsi"/>
            <w:b/>
            <w:bCs/>
            <w:sz w:val="24"/>
            <w:szCs w:val="24"/>
            <w:lang w:val="en-US" w:eastAsia="pl-PL"/>
          </w:rPr>
          <w:id w:val="-59333641"/>
          <w:placeholder>
            <w:docPart w:val="1CFDC664B583424095590349C3DB438B"/>
          </w:placeholder>
          <w15:color w:val="3366FF"/>
          <w:text/>
        </w:sdtPr>
        <w:sdtContent>
          <w:r w:rsidR="00233864" w:rsidRPr="00577F95">
            <w:rPr>
              <w:rFonts w:asciiTheme="majorHAnsi" w:eastAsia="Times New Roman" w:hAnsiTheme="majorHAnsi" w:cstheme="majorHAnsi"/>
              <w:b/>
              <w:bCs/>
              <w:sz w:val="24"/>
              <w:szCs w:val="24"/>
              <w:lang w:val="en-US" w:eastAsia="pl-PL"/>
            </w:rPr>
            <w:t>Chemical sciences</w:t>
          </w:r>
        </w:sdtContent>
      </w:sdt>
    </w:p>
    <w:p w14:paraId="715D5BE3" w14:textId="78D99AE3" w:rsidR="000B3A5F" w:rsidRPr="00320F76" w:rsidRDefault="000B3A5F" w:rsidP="000B3A5F">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 xml:space="preserve">Date of announcement: </w:t>
      </w:r>
      <w:sdt>
        <w:sdtPr>
          <w:rPr>
            <w:rFonts w:asciiTheme="majorHAnsi" w:eastAsia="Times New Roman" w:hAnsiTheme="majorHAnsi" w:cstheme="majorHAnsi"/>
            <w:b/>
            <w:bCs/>
            <w:sz w:val="24"/>
            <w:szCs w:val="24"/>
            <w:lang w:val="en-US" w:eastAsia="pl-PL"/>
          </w:rPr>
          <w:id w:val="-2110886908"/>
          <w:placeholder>
            <w:docPart w:val="2A6BA312D7D249988FC0A02EB3C4DF45"/>
          </w:placeholder>
          <w15:color w:val="3366FF"/>
          <w:date w:fullDate="2025-08-05T00:00:00Z">
            <w:dateFormat w:val="dd.MM.yyyy"/>
            <w:lid w:val="pl-PL"/>
            <w:storeMappedDataAs w:val="dateTime"/>
            <w:calendar w:val="gregorian"/>
          </w:date>
        </w:sdtPr>
        <w:sdtContent>
          <w:r w:rsidR="00F77439" w:rsidRPr="00BE29C5">
            <w:rPr>
              <w:rFonts w:asciiTheme="majorHAnsi" w:eastAsia="Times New Roman" w:hAnsiTheme="majorHAnsi" w:cstheme="majorHAnsi"/>
              <w:b/>
              <w:bCs/>
              <w:sz w:val="24"/>
              <w:szCs w:val="24"/>
              <w:lang w:val="en-US" w:eastAsia="pl-PL"/>
            </w:rPr>
            <w:t>05.08.2025</w:t>
          </w:r>
        </w:sdtContent>
      </w:sdt>
      <w:r w:rsidR="000947BF" w:rsidRPr="00320F76">
        <w:rPr>
          <w:rFonts w:asciiTheme="majorHAnsi" w:eastAsia="Times New Roman" w:hAnsiTheme="majorHAnsi" w:cstheme="majorHAnsi"/>
          <w:b/>
          <w:bCs/>
          <w:sz w:val="24"/>
          <w:szCs w:val="24"/>
          <w:lang w:val="en-US" w:eastAsia="pl-PL"/>
        </w:rPr>
        <w:t xml:space="preserve"> </w:t>
      </w:r>
    </w:p>
    <w:p w14:paraId="259AFA0B" w14:textId="1A28302A" w:rsidR="000B3A5F" w:rsidRDefault="000B3A5F" w:rsidP="000B3A5F">
      <w:pPr>
        <w:pStyle w:val="Bezodstpw"/>
        <w:spacing w:line="360" w:lineRule="auto"/>
        <w:rPr>
          <w:rFonts w:asciiTheme="majorHAnsi" w:eastAsia="Times New Roman" w:hAnsiTheme="majorHAnsi" w:cstheme="majorHAnsi"/>
          <w:b/>
          <w:bCs/>
          <w:sz w:val="24"/>
          <w:szCs w:val="24"/>
          <w:lang w:val="en-US" w:eastAsia="pl-PL"/>
        </w:rPr>
      </w:pPr>
      <w:r w:rsidRPr="00320F76">
        <w:rPr>
          <w:rFonts w:asciiTheme="majorHAnsi" w:hAnsiTheme="majorHAnsi" w:cstheme="majorHAnsi"/>
          <w:sz w:val="24"/>
          <w:szCs w:val="24"/>
          <w:lang w:val="en-US" w:eastAsia="pl-PL"/>
        </w:rPr>
        <w:t xml:space="preserve">Application deadline: </w:t>
      </w:r>
      <w:sdt>
        <w:sdtPr>
          <w:rPr>
            <w:rFonts w:asciiTheme="majorHAnsi" w:eastAsia="Times New Roman" w:hAnsiTheme="majorHAnsi" w:cstheme="majorHAnsi"/>
            <w:b/>
            <w:bCs/>
            <w:sz w:val="24"/>
            <w:szCs w:val="24"/>
            <w:lang w:val="en-US" w:eastAsia="pl-PL"/>
          </w:rPr>
          <w:alias w:val="Termin składania podań - minimum 30 dni"/>
          <w:tag w:val=""/>
          <w:id w:val="1327479303"/>
          <w:placeholder>
            <w:docPart w:val="0AD8332BF9454A52814324DD501B387A"/>
          </w:placeholder>
          <w:dataBinding w:prefixMappings="xmlns:ns0='http://schemas.microsoft.com/office/2006/coverPageProps' " w:xpath="/ns0:CoverPageProperties[1]/ns0:PublishDate[1]" w:storeItemID="{55AF091B-3C7A-41E3-B477-F2FDAA23CFDA}"/>
          <w15:color w:val="3366FF"/>
          <w:date w:fullDate="2025-09-04T00:00:00Z">
            <w:dateFormat w:val="dd.MM.yyyy"/>
            <w:lid w:val="pl-PL"/>
            <w:storeMappedDataAs w:val="dateTime"/>
            <w:calendar w:val="gregorian"/>
          </w:date>
        </w:sdtPr>
        <w:sdtContent>
          <w:r w:rsidR="00D8441B" w:rsidRPr="00BE29C5">
            <w:rPr>
              <w:rFonts w:asciiTheme="majorHAnsi" w:eastAsia="Times New Roman" w:hAnsiTheme="majorHAnsi" w:cstheme="majorHAnsi"/>
              <w:b/>
              <w:bCs/>
              <w:sz w:val="24"/>
              <w:szCs w:val="24"/>
              <w:lang w:val="en-US" w:eastAsia="pl-PL"/>
            </w:rPr>
            <w:t>04.09.2025</w:t>
          </w:r>
        </w:sdtContent>
      </w:sdt>
    </w:p>
    <w:p w14:paraId="107C2C86" w14:textId="31F2F20D" w:rsidR="00797BC7" w:rsidRPr="00320F76" w:rsidRDefault="00797BC7" w:rsidP="000B3A5F">
      <w:pPr>
        <w:pStyle w:val="Bezodstpw"/>
        <w:spacing w:line="360" w:lineRule="auto"/>
        <w:rPr>
          <w:rFonts w:asciiTheme="majorHAnsi" w:hAnsiTheme="majorHAnsi" w:cstheme="majorHAnsi"/>
          <w:sz w:val="24"/>
          <w:szCs w:val="24"/>
          <w:lang w:val="en-US" w:eastAsia="pl-PL"/>
        </w:rPr>
      </w:pPr>
      <w:r>
        <w:rPr>
          <w:rFonts w:asciiTheme="majorHAnsi" w:hAnsiTheme="majorHAnsi" w:cstheme="majorHAnsi"/>
          <w:sz w:val="24"/>
          <w:szCs w:val="24"/>
          <w:lang w:val="en-US" w:eastAsia="pl-PL"/>
        </w:rPr>
        <w:t xml:space="preserve">Online interview date: </w:t>
      </w:r>
      <w:r w:rsidR="00F77439" w:rsidRPr="00F77439">
        <w:rPr>
          <w:rFonts w:asciiTheme="majorHAnsi" w:hAnsiTheme="majorHAnsi" w:cstheme="majorHAnsi"/>
          <w:b/>
          <w:bCs/>
          <w:sz w:val="24"/>
          <w:szCs w:val="24"/>
          <w:lang w:val="en-US" w:eastAsia="pl-PL"/>
        </w:rPr>
        <w:t>12-19.09.2025</w:t>
      </w:r>
    </w:p>
    <w:p w14:paraId="45774519" w14:textId="76CEBD37" w:rsidR="000B3A5F" w:rsidRPr="00320F76" w:rsidRDefault="000B3A5F" w:rsidP="00533585">
      <w:pPr>
        <w:pStyle w:val="Bezodstpw"/>
        <w:spacing w:line="360" w:lineRule="auto"/>
        <w:jc w:val="both"/>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Date of competition settlement</w:t>
      </w:r>
      <w:r w:rsidR="00DA77A1" w:rsidRPr="00320F76">
        <w:rPr>
          <w:rFonts w:asciiTheme="majorHAnsi" w:hAnsiTheme="majorHAnsi" w:cstheme="majorHAnsi"/>
          <w:sz w:val="24"/>
          <w:szCs w:val="24"/>
          <w:lang w:val="en-US" w:eastAsia="pl-PL"/>
        </w:rPr>
        <w:t>: Recruitment results will be announced within 7 days after the end of the interviews.</w:t>
      </w:r>
    </w:p>
    <w:p w14:paraId="0BA2A667" w14:textId="0C771270" w:rsidR="000B3A5F" w:rsidRPr="00320F76" w:rsidRDefault="00DA77A1" w:rsidP="00DA77A1">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Planned d</w:t>
      </w:r>
      <w:r w:rsidR="000B3A5F" w:rsidRPr="00320F76">
        <w:rPr>
          <w:rFonts w:asciiTheme="majorHAnsi" w:hAnsiTheme="majorHAnsi" w:cstheme="majorHAnsi"/>
          <w:sz w:val="24"/>
          <w:szCs w:val="24"/>
          <w:lang w:val="en-US" w:eastAsia="pl-PL"/>
        </w:rPr>
        <w:t xml:space="preserve">ate of commencement of education and participation in the project: </w:t>
      </w:r>
      <w:sdt>
        <w:sdtPr>
          <w:rPr>
            <w:rFonts w:asciiTheme="majorHAnsi" w:hAnsiTheme="majorHAnsi" w:cstheme="majorHAnsi"/>
            <w:b/>
            <w:bCs/>
            <w:sz w:val="24"/>
            <w:szCs w:val="24"/>
            <w:lang w:val="en-US" w:eastAsia="pl-PL"/>
          </w:rPr>
          <w:id w:val="-599417974"/>
          <w:placeholder>
            <w:docPart w:val="3A3B91965FAA4AB1A88BDD4C6F49A535"/>
          </w:placeholder>
          <w15:color w:val="3366FF"/>
          <w:date w:fullDate="2025-10-01T00:00:00Z">
            <w:dateFormat w:val="dd.MM.yyyy"/>
            <w:lid w:val="pl-PL"/>
            <w:storeMappedDataAs w:val="dateTime"/>
            <w:calendar w:val="gregorian"/>
          </w:date>
        </w:sdtPr>
        <w:sdtContent>
          <w:r w:rsidR="00752C96" w:rsidRPr="00752C96">
            <w:rPr>
              <w:rFonts w:asciiTheme="majorHAnsi" w:hAnsiTheme="majorHAnsi" w:cstheme="majorHAnsi"/>
              <w:b/>
              <w:bCs/>
              <w:sz w:val="24"/>
              <w:szCs w:val="24"/>
              <w:lang w:val="en-US" w:eastAsia="pl-PL"/>
            </w:rPr>
            <w:t>01.10.2025</w:t>
          </w:r>
        </w:sdtContent>
      </w:sdt>
    </w:p>
    <w:p w14:paraId="79D67A7B" w14:textId="413F2064" w:rsidR="000B3A5F" w:rsidRPr="00320F76" w:rsidRDefault="000B3A5F" w:rsidP="00533585">
      <w:pPr>
        <w:pStyle w:val="Bezodstpw"/>
        <w:spacing w:line="360" w:lineRule="auto"/>
        <w:jc w:val="both"/>
        <w:rPr>
          <w:rFonts w:asciiTheme="majorHAnsi" w:eastAsia="Calibri Light" w:hAnsiTheme="majorHAnsi" w:cstheme="majorHAnsi"/>
          <w:sz w:val="24"/>
          <w:szCs w:val="24"/>
          <w:lang w:val="en-US"/>
        </w:rPr>
      </w:pPr>
      <w:r w:rsidRPr="00320F76">
        <w:rPr>
          <w:rFonts w:asciiTheme="majorHAnsi" w:hAnsiTheme="majorHAnsi" w:cstheme="majorHAnsi"/>
          <w:sz w:val="24"/>
          <w:szCs w:val="24"/>
          <w:lang w:val="en-US" w:eastAsia="pl-PL"/>
        </w:rPr>
        <w:t xml:space="preserve">Link to </w:t>
      </w:r>
      <w:r w:rsidR="00BF0FE0">
        <w:rPr>
          <w:rFonts w:asciiTheme="majorHAnsi" w:hAnsiTheme="majorHAnsi" w:cstheme="majorHAnsi"/>
          <w:sz w:val="24"/>
          <w:szCs w:val="24"/>
          <w:lang w:val="en-US" w:eastAsia="pl-PL"/>
        </w:rPr>
        <w:t xml:space="preserve">WDS IPAS </w:t>
      </w:r>
      <w:r w:rsidRPr="00320F76">
        <w:rPr>
          <w:rFonts w:asciiTheme="majorHAnsi" w:hAnsiTheme="majorHAnsi" w:cstheme="majorHAnsi"/>
          <w:sz w:val="24"/>
          <w:szCs w:val="24"/>
          <w:lang w:val="en-US" w:eastAsia="pl-PL"/>
        </w:rPr>
        <w:t xml:space="preserve">website: </w:t>
      </w:r>
      <w:hyperlink r:id="rId11">
        <w:r w:rsidR="3C8D1A94" w:rsidRPr="00320F76">
          <w:rPr>
            <w:rFonts w:asciiTheme="majorHAnsi" w:eastAsiaTheme="minorEastAsia" w:hAnsiTheme="majorHAnsi" w:cstheme="majorHAnsi"/>
            <w:color w:val="0000FF"/>
            <w:sz w:val="24"/>
            <w:szCs w:val="24"/>
            <w:u w:val="single"/>
            <w:lang w:val="en-US"/>
          </w:rPr>
          <w:t>https://www.intibs.pl/en/for-students/doctoral-school.html</w:t>
        </w:r>
      </w:hyperlink>
      <w:r w:rsidR="5B15EA8A" w:rsidRPr="00320F76">
        <w:rPr>
          <w:rFonts w:asciiTheme="majorHAnsi" w:eastAsiaTheme="minorEastAsia" w:hAnsiTheme="majorHAnsi" w:cstheme="majorHAnsi"/>
          <w:color w:val="0000FF"/>
          <w:sz w:val="24"/>
          <w:szCs w:val="24"/>
          <w:u w:val="single"/>
          <w:lang w:val="en-US"/>
        </w:rPr>
        <w:t xml:space="preserve"> </w:t>
      </w:r>
      <w:r w:rsidR="3C8D1A94" w:rsidRPr="00320F76">
        <w:rPr>
          <w:rFonts w:asciiTheme="majorHAnsi" w:eastAsiaTheme="minorEastAsia" w:hAnsiTheme="majorHAnsi" w:cstheme="majorHAnsi"/>
          <w:color w:val="0000FF"/>
          <w:sz w:val="24"/>
          <w:szCs w:val="24"/>
          <w:u w:val="single"/>
          <w:lang w:val="en-US"/>
        </w:rPr>
        <w:t xml:space="preserve"> </w:t>
      </w:r>
      <w:r w:rsidR="7AC11C3F" w:rsidRPr="00320F76">
        <w:rPr>
          <w:rFonts w:asciiTheme="majorHAnsi" w:eastAsia="Calibri Light" w:hAnsiTheme="majorHAnsi" w:cstheme="majorHAnsi"/>
          <w:sz w:val="24"/>
          <w:szCs w:val="24"/>
          <w:lang w:val="en-US"/>
        </w:rPr>
        <w:t xml:space="preserve"> </w:t>
      </w:r>
      <w:r w:rsidR="3C8D1A94" w:rsidRPr="00320F76">
        <w:rPr>
          <w:rFonts w:asciiTheme="majorHAnsi" w:eastAsia="Calibri Light" w:hAnsiTheme="majorHAnsi" w:cstheme="majorHAnsi"/>
          <w:sz w:val="24"/>
          <w:szCs w:val="24"/>
          <w:lang w:val="en-US"/>
        </w:rPr>
        <w:t xml:space="preserve">   </w:t>
      </w:r>
    </w:p>
    <w:p w14:paraId="3425C250" w14:textId="1A4F410F" w:rsidR="000B3A5F" w:rsidRPr="00320F76" w:rsidRDefault="000B3A5F" w:rsidP="000B3A5F">
      <w:pPr>
        <w:pStyle w:val="Bezodstpw"/>
        <w:spacing w:line="360" w:lineRule="auto"/>
        <w:rPr>
          <w:rFonts w:asciiTheme="majorHAnsi" w:eastAsia="Calibri Light" w:hAnsiTheme="majorHAnsi" w:cstheme="majorHAnsi"/>
          <w:sz w:val="24"/>
          <w:szCs w:val="24"/>
          <w:lang w:val="en-US"/>
        </w:rPr>
      </w:pPr>
      <w:r w:rsidRPr="00320F76">
        <w:rPr>
          <w:rFonts w:asciiTheme="majorHAnsi" w:hAnsiTheme="majorHAnsi" w:cstheme="majorHAnsi"/>
          <w:sz w:val="24"/>
          <w:szCs w:val="24"/>
          <w:lang w:val="en-US" w:eastAsia="pl-PL"/>
        </w:rPr>
        <w:t xml:space="preserve">Link to </w:t>
      </w:r>
      <w:r w:rsidR="007461BF">
        <w:rPr>
          <w:rFonts w:asciiTheme="majorHAnsi" w:hAnsiTheme="majorHAnsi" w:cstheme="majorHAnsi"/>
          <w:sz w:val="24"/>
          <w:szCs w:val="24"/>
          <w:lang w:val="en-US" w:eastAsia="pl-PL"/>
        </w:rPr>
        <w:t>ILTS</w:t>
      </w:r>
      <w:r w:rsidR="00BF0FE0">
        <w:rPr>
          <w:rFonts w:asciiTheme="majorHAnsi" w:hAnsiTheme="majorHAnsi" w:cstheme="majorHAnsi"/>
          <w:sz w:val="24"/>
          <w:szCs w:val="24"/>
          <w:lang w:val="en-US" w:eastAsia="pl-PL"/>
        </w:rPr>
        <w:t>R</w:t>
      </w:r>
      <w:r w:rsidR="007461BF">
        <w:rPr>
          <w:rFonts w:asciiTheme="majorHAnsi" w:hAnsiTheme="majorHAnsi" w:cstheme="majorHAnsi"/>
          <w:sz w:val="24"/>
          <w:szCs w:val="24"/>
          <w:lang w:val="en-US" w:eastAsia="pl-PL"/>
        </w:rPr>
        <w:t xml:space="preserve"> </w:t>
      </w:r>
      <w:r w:rsidR="00775033" w:rsidRPr="00320F76">
        <w:rPr>
          <w:rFonts w:asciiTheme="majorHAnsi" w:hAnsiTheme="majorHAnsi" w:cstheme="majorHAnsi"/>
          <w:sz w:val="24"/>
          <w:szCs w:val="24"/>
          <w:lang w:val="en-US" w:eastAsia="pl-PL"/>
        </w:rPr>
        <w:t>PA</w:t>
      </w:r>
      <w:r w:rsidR="007461BF">
        <w:rPr>
          <w:rFonts w:asciiTheme="majorHAnsi" w:hAnsiTheme="majorHAnsi" w:cstheme="majorHAnsi"/>
          <w:sz w:val="24"/>
          <w:szCs w:val="24"/>
          <w:lang w:val="en-US" w:eastAsia="pl-PL"/>
        </w:rPr>
        <w:t>S</w:t>
      </w:r>
      <w:r w:rsidRPr="00320F76">
        <w:rPr>
          <w:rFonts w:asciiTheme="majorHAnsi" w:hAnsiTheme="majorHAnsi" w:cstheme="majorHAnsi"/>
          <w:sz w:val="24"/>
          <w:szCs w:val="24"/>
          <w:lang w:val="en-US" w:eastAsia="pl-PL"/>
        </w:rPr>
        <w:t xml:space="preserve"> website: </w:t>
      </w:r>
      <w:hyperlink r:id="rId12">
        <w:r w:rsidR="09FAFB0E" w:rsidRPr="00320F76">
          <w:rPr>
            <w:rStyle w:val="Hipercze"/>
            <w:rFonts w:asciiTheme="majorHAnsi" w:eastAsia="Calibri Light" w:hAnsiTheme="majorHAnsi" w:cstheme="majorHAnsi"/>
            <w:sz w:val="24"/>
            <w:szCs w:val="24"/>
            <w:lang w:val="en-US"/>
          </w:rPr>
          <w:t>https://www.intibs.pl/en</w:t>
        </w:r>
      </w:hyperlink>
      <w:r w:rsidR="09FAFB0E" w:rsidRPr="00320F76">
        <w:rPr>
          <w:rFonts w:asciiTheme="majorHAnsi" w:eastAsia="Calibri Light" w:hAnsiTheme="majorHAnsi" w:cstheme="majorHAnsi"/>
          <w:sz w:val="24"/>
          <w:szCs w:val="24"/>
          <w:lang w:val="en-US"/>
        </w:rPr>
        <w:t xml:space="preserve"> </w:t>
      </w:r>
    </w:p>
    <w:p w14:paraId="279C33D5" w14:textId="62B15B41" w:rsidR="000B3A5F" w:rsidRPr="008D0DA6" w:rsidRDefault="000B3A5F" w:rsidP="008D0DA6">
      <w:pPr>
        <w:pStyle w:val="Bezodstpw"/>
        <w:spacing w:line="360" w:lineRule="auto"/>
        <w:jc w:val="both"/>
        <w:rPr>
          <w:rFonts w:asciiTheme="majorHAnsi" w:hAnsiTheme="majorHAnsi" w:cstheme="majorHAnsi"/>
          <w:sz w:val="24"/>
          <w:szCs w:val="24"/>
          <w:lang w:val="en-US" w:eastAsia="pl-PL"/>
        </w:rPr>
      </w:pPr>
      <w:r w:rsidRPr="008D0DA6">
        <w:rPr>
          <w:rFonts w:asciiTheme="majorHAnsi" w:hAnsiTheme="majorHAnsi" w:cstheme="majorHAnsi"/>
          <w:sz w:val="24"/>
          <w:szCs w:val="24"/>
          <w:lang w:val="en-US" w:eastAsia="pl-PL"/>
        </w:rPr>
        <w:t>Keywords:</w:t>
      </w:r>
      <w:r w:rsidRPr="008D0DA6">
        <w:rPr>
          <w:rFonts w:asciiTheme="majorHAnsi" w:hAnsiTheme="majorHAnsi" w:cstheme="majorHAnsi"/>
          <w:b/>
          <w:bCs/>
          <w:sz w:val="28"/>
          <w:szCs w:val="28"/>
          <w:lang w:val="en-US" w:eastAsia="pl-PL"/>
        </w:rPr>
        <w:t xml:space="preserve"> </w:t>
      </w:r>
      <w:sdt>
        <w:sdtPr>
          <w:rPr>
            <w:rFonts w:ascii="Calibri Light" w:hAnsi="Calibri Light" w:cs="Calibri Light"/>
            <w:b/>
            <w:bCs/>
            <w:sz w:val="24"/>
            <w:szCs w:val="24"/>
            <w:lang w:val="en-GB"/>
          </w:rPr>
          <w:id w:val="533391667"/>
          <w:placeholder>
            <w:docPart w:val="7EC3E07D59D345348E9F751D6C182DC5"/>
          </w:placeholder>
          <w15:color w:val="3366FF"/>
          <w:text/>
        </w:sdtPr>
        <w:sdtContent>
          <w:r w:rsidR="008D0DA6" w:rsidRPr="008D0DA6">
            <w:rPr>
              <w:rFonts w:ascii="Calibri Light" w:hAnsi="Calibri Light" w:cs="Calibri Light"/>
              <w:b/>
              <w:bCs/>
              <w:sz w:val="24"/>
              <w:szCs w:val="24"/>
              <w:lang w:val="en-GB"/>
            </w:rPr>
            <w:t>heterogeneous catalysis, hierarchical catalysts, carbon dioxide hydrogenation, smart nanomaterials, thermally-programmed methods, electron microscopy (TEM, SEM), in situ/operando methods</w:t>
          </w:r>
        </w:sdtContent>
      </w:sdt>
    </w:p>
    <w:p w14:paraId="14A0FF07" w14:textId="73026AC6" w:rsidR="264D6C72" w:rsidRPr="008D0DA6" w:rsidRDefault="264D6C72" w:rsidP="264D6C72">
      <w:pPr>
        <w:pStyle w:val="Bezodstpw"/>
        <w:spacing w:line="360" w:lineRule="auto"/>
        <w:rPr>
          <w:rStyle w:val="Tekstzastpczy"/>
          <w:rFonts w:asciiTheme="majorHAnsi" w:hAnsiTheme="majorHAnsi" w:cstheme="majorHAnsi"/>
          <w:b/>
          <w:bCs/>
          <w:sz w:val="24"/>
          <w:szCs w:val="24"/>
          <w:lang w:val="en-US"/>
        </w:rPr>
      </w:pPr>
    </w:p>
    <w:p w14:paraId="2E7D31C5" w14:textId="27A2C1CF" w:rsidR="000B3A5F" w:rsidRPr="00320F76" w:rsidRDefault="000B3A5F" w:rsidP="65BC4045">
      <w:pPr>
        <w:shd w:val="clear" w:color="auto" w:fill="FFFFFF" w:themeFill="background1"/>
        <w:spacing w:before="100" w:beforeAutospacing="1" w:after="100" w:afterAutospacing="1" w:line="360" w:lineRule="auto"/>
        <w:jc w:val="both"/>
        <w:rPr>
          <w:rFonts w:asciiTheme="majorHAnsi" w:eastAsia="Times New Roman" w:hAnsiTheme="majorHAnsi" w:cstheme="majorHAnsi"/>
          <w:b/>
          <w:sz w:val="24"/>
          <w:szCs w:val="24"/>
          <w:lang w:val="en-US" w:eastAsia="pl-PL"/>
        </w:rPr>
      </w:pPr>
      <w:proofErr w:type="spellStart"/>
      <w:r w:rsidRPr="00320F76">
        <w:rPr>
          <w:rFonts w:asciiTheme="majorHAnsi" w:eastAsia="Times New Roman" w:hAnsiTheme="majorHAnsi" w:cstheme="majorHAnsi"/>
          <w:b/>
          <w:sz w:val="24"/>
          <w:szCs w:val="24"/>
          <w:lang w:val="en-US" w:eastAsia="pl-PL"/>
        </w:rPr>
        <w:t>Wrocław</w:t>
      </w:r>
      <w:proofErr w:type="spellEnd"/>
      <w:r w:rsidRPr="00320F76">
        <w:rPr>
          <w:rFonts w:asciiTheme="majorHAnsi" w:eastAsia="Times New Roman" w:hAnsiTheme="majorHAnsi" w:cstheme="majorHAnsi"/>
          <w:b/>
          <w:sz w:val="24"/>
          <w:szCs w:val="24"/>
          <w:lang w:val="en-US" w:eastAsia="pl-PL"/>
        </w:rPr>
        <w:t xml:space="preserve"> Doctoral School of Institutes of Polish Academy of Sciences</w:t>
      </w:r>
      <w:r w:rsidRPr="00320F76">
        <w:rPr>
          <w:rFonts w:asciiTheme="majorHAnsi" w:eastAsia="Times New Roman" w:hAnsiTheme="majorHAnsi" w:cstheme="majorHAnsi"/>
          <w:sz w:val="24"/>
          <w:szCs w:val="24"/>
          <w:lang w:val="en-US" w:eastAsia="pl-PL"/>
        </w:rPr>
        <w:t xml:space="preserve"> (WDS IPAS) announces a </w:t>
      </w:r>
      <w:r w:rsidRPr="00320F76">
        <w:rPr>
          <w:rFonts w:asciiTheme="majorHAnsi" w:eastAsia="Times New Roman" w:hAnsiTheme="majorHAnsi" w:cstheme="majorHAnsi"/>
          <w:b/>
          <w:sz w:val="24"/>
          <w:szCs w:val="24"/>
          <w:lang w:val="en-US" w:eastAsia="pl-PL"/>
        </w:rPr>
        <w:t>special recruitment for a PhD student</w:t>
      </w:r>
      <w:r w:rsidRPr="00320F76">
        <w:rPr>
          <w:rFonts w:asciiTheme="majorHAnsi" w:eastAsia="Times New Roman" w:hAnsiTheme="majorHAnsi" w:cstheme="majorHAnsi"/>
          <w:sz w:val="24"/>
          <w:szCs w:val="24"/>
          <w:lang w:val="en-US" w:eastAsia="pl-PL"/>
        </w:rPr>
        <w:t xml:space="preserve"> </w:t>
      </w:r>
      <w:r w:rsidRPr="00320F76">
        <w:rPr>
          <w:rFonts w:asciiTheme="majorHAnsi" w:eastAsia="Times New Roman" w:hAnsiTheme="majorHAnsi" w:cstheme="majorHAnsi"/>
          <w:b/>
          <w:sz w:val="24"/>
          <w:szCs w:val="24"/>
          <w:lang w:val="en-US" w:eastAsia="pl-PL"/>
        </w:rPr>
        <w:t>– scholarship holder in the research project</w:t>
      </w:r>
      <w:r w:rsidRPr="00320F76">
        <w:rPr>
          <w:rFonts w:asciiTheme="majorHAnsi" w:eastAsia="Times New Roman" w:hAnsiTheme="majorHAnsi" w:cstheme="majorHAnsi"/>
          <w:sz w:val="24"/>
          <w:szCs w:val="24"/>
          <w:lang w:val="en-US" w:eastAsia="pl-PL"/>
        </w:rPr>
        <w:t xml:space="preserve">: </w:t>
      </w:r>
      <w:r w:rsidRPr="004A7D20">
        <w:rPr>
          <w:rFonts w:asciiTheme="majorHAnsi" w:eastAsia="Times New Roman" w:hAnsiTheme="majorHAnsi" w:cstheme="majorHAnsi"/>
          <w:b/>
          <w:bCs/>
          <w:sz w:val="24"/>
          <w:szCs w:val="24"/>
          <w:lang w:val="en-US" w:eastAsia="pl-PL"/>
        </w:rPr>
        <w:t>"</w:t>
      </w:r>
      <w:r w:rsidR="00AA0527" w:rsidRPr="004A7D20">
        <w:rPr>
          <w:rFonts w:asciiTheme="majorHAnsi" w:eastAsia="Times New Roman" w:hAnsiTheme="majorHAnsi" w:cstheme="majorHAnsi"/>
          <w:b/>
          <w:bCs/>
          <w:sz w:val="24"/>
          <w:szCs w:val="24"/>
          <w:lang w:val="en-US" w:eastAsia="pl-PL"/>
        </w:rPr>
        <w:t>Smart multicomponent catalysts for CO</w:t>
      </w:r>
      <w:r w:rsidR="00AA0527" w:rsidRPr="004A7D20">
        <w:rPr>
          <w:rFonts w:asciiTheme="majorHAnsi" w:eastAsia="Times New Roman" w:hAnsiTheme="majorHAnsi" w:cstheme="majorHAnsi"/>
          <w:b/>
          <w:bCs/>
          <w:sz w:val="24"/>
          <w:szCs w:val="24"/>
          <w:vertAlign w:val="subscript"/>
          <w:lang w:val="en-US" w:eastAsia="pl-PL"/>
        </w:rPr>
        <w:t>2</w:t>
      </w:r>
      <w:r w:rsidR="00AA0527" w:rsidRPr="004A7D20">
        <w:rPr>
          <w:rFonts w:asciiTheme="majorHAnsi" w:eastAsia="Times New Roman" w:hAnsiTheme="majorHAnsi" w:cstheme="majorHAnsi"/>
          <w:b/>
          <w:bCs/>
          <w:sz w:val="24"/>
          <w:szCs w:val="24"/>
          <w:lang w:val="en-US" w:eastAsia="pl-PL"/>
        </w:rPr>
        <w:t xml:space="preserve"> valorization applications</w:t>
      </w:r>
      <w:r w:rsidR="00AA0527">
        <w:rPr>
          <w:rFonts w:asciiTheme="majorHAnsi" w:eastAsia="Times New Roman" w:hAnsiTheme="majorHAnsi" w:cstheme="majorHAnsi"/>
          <w:sz w:val="24"/>
          <w:szCs w:val="24"/>
          <w:lang w:val="en-US" w:eastAsia="pl-PL"/>
        </w:rPr>
        <w:t>”</w:t>
      </w:r>
      <w:r w:rsidRPr="00320F76">
        <w:rPr>
          <w:rFonts w:asciiTheme="majorHAnsi" w:eastAsia="Times New Roman" w:hAnsiTheme="majorHAnsi" w:cstheme="majorHAnsi"/>
          <w:sz w:val="24"/>
          <w:szCs w:val="24"/>
          <w:lang w:val="en-US" w:eastAsia="pl-PL"/>
        </w:rPr>
        <w:t xml:space="preserve">, carried out on behalf of the National Science Center </w:t>
      </w:r>
      <w:r w:rsidR="003052A8">
        <w:rPr>
          <w:rFonts w:asciiTheme="majorHAnsi" w:eastAsia="Times New Roman" w:hAnsiTheme="majorHAnsi" w:cstheme="majorHAnsi"/>
          <w:sz w:val="24"/>
          <w:szCs w:val="24"/>
          <w:lang w:val="en-US" w:eastAsia="pl-PL"/>
        </w:rPr>
        <w:t>SONATA 19</w:t>
      </w:r>
      <w:r w:rsidRPr="00320F76">
        <w:rPr>
          <w:rFonts w:asciiTheme="majorHAnsi" w:eastAsia="Times New Roman" w:hAnsiTheme="majorHAnsi" w:cstheme="majorHAnsi"/>
          <w:sz w:val="24"/>
          <w:szCs w:val="24"/>
          <w:lang w:val="en-US" w:eastAsia="pl-PL"/>
        </w:rPr>
        <w:t xml:space="preserve"> (grant no.</w:t>
      </w:r>
      <w:r w:rsidR="00D5373F" w:rsidRPr="00320F76">
        <w:rPr>
          <w:rFonts w:asciiTheme="majorHAnsi" w:eastAsia="Times New Roman" w:hAnsiTheme="majorHAnsi" w:cstheme="majorHAnsi"/>
          <w:sz w:val="24"/>
          <w:szCs w:val="24"/>
          <w:lang w:val="en-US" w:eastAsia="pl-PL"/>
        </w:rPr>
        <w:t xml:space="preserve"> </w:t>
      </w:r>
      <w:sdt>
        <w:sdtPr>
          <w:rPr>
            <w:rFonts w:asciiTheme="majorHAnsi" w:eastAsia="Times New Roman" w:hAnsiTheme="majorHAnsi" w:cstheme="majorHAnsi"/>
            <w:sz w:val="24"/>
            <w:szCs w:val="24"/>
            <w:lang w:val="en-US" w:eastAsia="pl-PL"/>
          </w:rPr>
          <w:id w:val="-620766324"/>
          <w:placeholder>
            <w:docPart w:val="1E2BAC6A1D9E4829A9730292748DDF7A"/>
          </w:placeholder>
          <w15:color w:val="3366FF"/>
          <w:text/>
        </w:sdtPr>
        <w:sdtContent>
          <w:r w:rsidR="003052A8" w:rsidRPr="003052A8">
            <w:rPr>
              <w:rFonts w:asciiTheme="majorHAnsi" w:eastAsia="Times New Roman" w:hAnsiTheme="majorHAnsi" w:cstheme="majorHAnsi"/>
              <w:sz w:val="24"/>
              <w:szCs w:val="24"/>
              <w:lang w:val="en-US" w:eastAsia="pl-PL"/>
            </w:rPr>
            <w:t>2023/51/D/ST4/00339</w:t>
          </w:r>
        </w:sdtContent>
      </w:sdt>
      <w:r w:rsidRPr="003052A8">
        <w:rPr>
          <w:rFonts w:asciiTheme="majorHAnsi" w:eastAsia="Times New Roman" w:hAnsiTheme="majorHAnsi" w:cstheme="majorHAnsi"/>
          <w:sz w:val="24"/>
          <w:szCs w:val="24"/>
          <w:lang w:val="en-US" w:eastAsia="pl-PL"/>
        </w:rPr>
        <w:t xml:space="preserve">) in the </w:t>
      </w:r>
      <w:r w:rsidRPr="006D5127">
        <w:rPr>
          <w:rFonts w:asciiTheme="majorHAnsi" w:eastAsia="Times New Roman" w:hAnsiTheme="majorHAnsi" w:cstheme="majorHAnsi"/>
          <w:b/>
          <w:bCs/>
          <w:sz w:val="24"/>
          <w:szCs w:val="24"/>
          <w:lang w:val="en-US" w:eastAsia="pl-PL"/>
        </w:rPr>
        <w:t xml:space="preserve">Division </w:t>
      </w:r>
      <w:sdt>
        <w:sdtPr>
          <w:rPr>
            <w:rFonts w:asciiTheme="majorHAnsi" w:eastAsia="Times New Roman" w:hAnsiTheme="majorHAnsi" w:cstheme="majorHAnsi"/>
            <w:b/>
            <w:bCs/>
            <w:sz w:val="24"/>
            <w:szCs w:val="24"/>
            <w:lang w:val="en-US" w:eastAsia="pl-PL"/>
          </w:rPr>
          <w:id w:val="413662664"/>
          <w:placeholder>
            <w:docPart w:val="2333F8D45F0C4DBC9ED309F536C9EBE8"/>
          </w:placeholder>
          <w15:color w:val="3366FF"/>
          <w:text/>
        </w:sdtPr>
        <w:sdtContent>
          <w:r w:rsidR="003052A8" w:rsidRPr="006D5127">
            <w:rPr>
              <w:rFonts w:asciiTheme="majorHAnsi" w:eastAsia="Times New Roman" w:hAnsiTheme="majorHAnsi" w:cstheme="majorHAnsi"/>
              <w:b/>
              <w:bCs/>
              <w:sz w:val="24"/>
              <w:szCs w:val="24"/>
              <w:lang w:val="en-US" w:eastAsia="pl-PL"/>
            </w:rPr>
            <w:t>of Nanomaterials Chemistry and Catalysis</w:t>
          </w:r>
        </w:sdtContent>
      </w:sdt>
      <w:r w:rsidR="00D5373F" w:rsidRPr="003052A8">
        <w:rPr>
          <w:rFonts w:asciiTheme="majorHAnsi" w:eastAsia="Times New Roman" w:hAnsiTheme="majorHAnsi" w:cstheme="majorHAnsi"/>
          <w:sz w:val="24"/>
          <w:szCs w:val="24"/>
          <w:lang w:val="en-US" w:eastAsia="pl-PL"/>
        </w:rPr>
        <w:t xml:space="preserve"> </w:t>
      </w:r>
      <w:r w:rsidRPr="00320F76">
        <w:rPr>
          <w:rFonts w:asciiTheme="majorHAnsi" w:eastAsia="Times New Roman" w:hAnsiTheme="majorHAnsi" w:cstheme="majorHAnsi"/>
          <w:sz w:val="24"/>
          <w:szCs w:val="24"/>
          <w:lang w:val="en-US" w:eastAsia="pl-PL"/>
        </w:rPr>
        <w:t xml:space="preserve">of the </w:t>
      </w:r>
      <w:r w:rsidRPr="00320F76">
        <w:rPr>
          <w:rFonts w:asciiTheme="majorHAnsi" w:eastAsia="Times New Roman" w:hAnsiTheme="majorHAnsi" w:cstheme="majorHAnsi"/>
          <w:b/>
          <w:sz w:val="24"/>
          <w:szCs w:val="24"/>
          <w:lang w:val="en-US" w:eastAsia="pl-PL"/>
        </w:rPr>
        <w:t xml:space="preserve">Institute of Low Temperature and Structure Research of Polish Academy of Sciences in Wroclaw. </w:t>
      </w:r>
    </w:p>
    <w:p w14:paraId="10F32E27" w14:textId="49C682F0" w:rsidR="00D52030" w:rsidRDefault="000B3A5F" w:rsidP="00F5106A">
      <w:pPr>
        <w:shd w:val="clear" w:color="auto" w:fill="FFFFFF" w:themeFill="background1"/>
        <w:spacing w:before="120" w:after="100" w:afterAutospacing="1" w:line="360" w:lineRule="auto"/>
        <w:jc w:val="both"/>
        <w:rPr>
          <w:rFonts w:asciiTheme="majorHAnsi" w:eastAsia="Times New Roman" w:hAnsiTheme="majorHAnsi" w:cstheme="majorHAnsi"/>
          <w:sz w:val="24"/>
          <w:szCs w:val="24"/>
          <w:shd w:val="clear" w:color="auto" w:fill="FFFFFF" w:themeFill="background1"/>
          <w:lang w:val="en-US" w:eastAsia="pl-PL"/>
        </w:rPr>
      </w:pPr>
      <w:r w:rsidRPr="00320F76">
        <w:rPr>
          <w:rFonts w:asciiTheme="majorHAnsi" w:eastAsia="Times New Roman" w:hAnsiTheme="majorHAnsi" w:cstheme="majorHAnsi"/>
          <w:sz w:val="24"/>
          <w:szCs w:val="24"/>
          <w:lang w:val="en-US" w:eastAsia="pl-PL"/>
        </w:rPr>
        <w:lastRenderedPageBreak/>
        <w:t xml:space="preserve">Recruitment is conducted in accordance with the Rules of Recruitment to the </w:t>
      </w:r>
      <w:proofErr w:type="spellStart"/>
      <w:r w:rsidRPr="00320F76">
        <w:rPr>
          <w:rFonts w:asciiTheme="majorHAnsi" w:eastAsia="Times New Roman" w:hAnsiTheme="majorHAnsi" w:cstheme="majorHAnsi"/>
          <w:sz w:val="24"/>
          <w:szCs w:val="24"/>
          <w:lang w:val="en-US" w:eastAsia="pl-PL"/>
        </w:rPr>
        <w:t>Wrocław</w:t>
      </w:r>
      <w:proofErr w:type="spellEnd"/>
      <w:r w:rsidRPr="00320F76">
        <w:rPr>
          <w:rFonts w:asciiTheme="majorHAnsi" w:eastAsia="Times New Roman" w:hAnsiTheme="majorHAnsi" w:cstheme="majorHAnsi"/>
          <w:sz w:val="24"/>
          <w:szCs w:val="24"/>
          <w:lang w:val="en-US" w:eastAsia="pl-PL"/>
        </w:rPr>
        <w:t xml:space="preserve"> Doctoral School of Institutes of Polish Academy of Sciences </w:t>
      </w:r>
      <w:hyperlink r:id="rId13" w:history="1">
        <w:r w:rsidR="00D52030" w:rsidRPr="00B24328">
          <w:rPr>
            <w:rStyle w:val="Hipercze"/>
            <w:rFonts w:asciiTheme="majorHAnsi" w:eastAsia="Times New Roman" w:hAnsiTheme="majorHAnsi" w:cstheme="majorHAnsi"/>
            <w:sz w:val="24"/>
            <w:szCs w:val="24"/>
            <w:lang w:val="en-US" w:eastAsia="pl-PL"/>
          </w:rPr>
          <w:t>https://www.intibs.pl/en/for-students/rules-of-recruitment.html</w:t>
        </w:r>
      </w:hyperlink>
    </w:p>
    <w:p w14:paraId="3E2AB970" w14:textId="5C9666D0" w:rsidR="000B3A5F" w:rsidRPr="00320F76" w:rsidRDefault="000B3A5F" w:rsidP="00F5106A">
      <w:pPr>
        <w:shd w:val="clear" w:color="auto" w:fill="FFFFFF" w:themeFill="background1"/>
        <w:spacing w:before="120" w:after="100" w:afterAutospacing="1" w:line="360" w:lineRule="auto"/>
        <w:jc w:val="both"/>
        <w:rPr>
          <w:rFonts w:asciiTheme="majorHAnsi" w:eastAsia="Times New Roman" w:hAnsiTheme="majorHAnsi" w:cstheme="majorHAnsi"/>
          <w:b/>
          <w:bCs/>
          <w:sz w:val="24"/>
          <w:szCs w:val="24"/>
          <w:lang w:val="en-US" w:eastAsia="pl-PL"/>
        </w:rPr>
      </w:pPr>
      <w:r w:rsidRPr="00320F76">
        <w:rPr>
          <w:rFonts w:asciiTheme="majorHAnsi" w:eastAsia="Times New Roman" w:hAnsiTheme="majorHAnsi" w:cstheme="majorHAnsi"/>
          <w:b/>
          <w:bCs/>
          <w:sz w:val="24"/>
          <w:szCs w:val="24"/>
          <w:lang w:val="en-US" w:eastAsia="pl-PL"/>
        </w:rPr>
        <w:t>Requirements for the candidate</w:t>
      </w:r>
    </w:p>
    <w:p w14:paraId="7F4F763B" w14:textId="60F362F9" w:rsidR="1EA903A2" w:rsidRPr="00320F76" w:rsidRDefault="1EA903A2" w:rsidP="264D6C72">
      <w:pPr>
        <w:shd w:val="clear" w:color="auto" w:fill="FFFFFF" w:themeFill="background1"/>
        <w:spacing w:after="225" w:line="360" w:lineRule="auto"/>
        <w:jc w:val="both"/>
        <w:rPr>
          <w:rFonts w:asciiTheme="majorHAnsi" w:eastAsiaTheme="majorEastAsia" w:hAnsiTheme="majorHAnsi" w:cstheme="majorHAnsi"/>
          <w:color w:val="192C46"/>
          <w:sz w:val="24"/>
          <w:szCs w:val="24"/>
          <w:lang w:val="en-US"/>
        </w:rPr>
      </w:pPr>
      <w:r w:rsidRPr="00320F76">
        <w:rPr>
          <w:rFonts w:asciiTheme="majorHAnsi" w:eastAsiaTheme="majorEastAsia" w:hAnsiTheme="majorHAnsi" w:cstheme="majorHAnsi"/>
          <w:color w:val="192C46"/>
          <w:sz w:val="24"/>
          <w:szCs w:val="24"/>
          <w:lang w:val="en-US"/>
        </w:rPr>
        <w:t xml:space="preserve">The application should include a filled </w:t>
      </w:r>
      <w:hyperlink r:id="rId14" w:history="1">
        <w:r w:rsidR="005732C2" w:rsidRPr="00320F76">
          <w:rPr>
            <w:rStyle w:val="Hipercze"/>
            <w:rFonts w:asciiTheme="majorHAnsi" w:eastAsiaTheme="majorEastAsia" w:hAnsiTheme="majorHAnsi" w:cstheme="majorHAnsi"/>
            <w:b/>
            <w:bCs/>
            <w:color w:val="auto"/>
            <w:sz w:val="24"/>
            <w:szCs w:val="24"/>
            <w:u w:val="none"/>
            <w:lang w:val="en-US"/>
          </w:rPr>
          <w:t>application form</w:t>
        </w:r>
      </w:hyperlink>
      <w:r w:rsidR="00702595" w:rsidRPr="00320F76">
        <w:rPr>
          <w:rFonts w:asciiTheme="majorHAnsi" w:eastAsiaTheme="majorEastAsia" w:hAnsiTheme="majorHAnsi" w:cstheme="majorHAnsi"/>
          <w:b/>
          <w:bCs/>
          <w:sz w:val="24"/>
          <w:szCs w:val="24"/>
          <w:lang w:val="en-US"/>
        </w:rPr>
        <w:t xml:space="preserve"> </w:t>
      </w:r>
      <w:r w:rsidR="00702595" w:rsidRPr="00320F76">
        <w:rPr>
          <w:rFonts w:asciiTheme="majorHAnsi" w:eastAsiaTheme="majorEastAsia" w:hAnsiTheme="majorHAnsi" w:cstheme="majorHAnsi"/>
          <w:sz w:val="24"/>
          <w:szCs w:val="24"/>
          <w:lang w:val="en-US"/>
        </w:rPr>
        <w:t>at the link</w:t>
      </w:r>
      <w:r w:rsidR="005732C2" w:rsidRPr="00320F76">
        <w:rPr>
          <w:rFonts w:asciiTheme="majorHAnsi" w:eastAsiaTheme="majorEastAsia" w:hAnsiTheme="majorHAnsi" w:cstheme="majorHAnsi"/>
          <w:sz w:val="24"/>
          <w:szCs w:val="24"/>
          <w:lang w:val="en-US"/>
        </w:rPr>
        <w:t xml:space="preserve"> </w:t>
      </w:r>
      <w:r w:rsidRPr="00320F76">
        <w:rPr>
          <w:rFonts w:asciiTheme="majorHAnsi" w:eastAsiaTheme="majorEastAsia" w:hAnsiTheme="majorHAnsi" w:cstheme="majorHAnsi"/>
          <w:sz w:val="24"/>
          <w:szCs w:val="24"/>
          <w:lang w:val="en-US"/>
        </w:rPr>
        <w:t xml:space="preserve"> </w:t>
      </w:r>
      <w:hyperlink r:id="rId15" w:history="1">
        <w:r w:rsidR="005732C2" w:rsidRPr="00320F76">
          <w:rPr>
            <w:rStyle w:val="Hipercze"/>
            <w:rFonts w:asciiTheme="majorHAnsi" w:eastAsiaTheme="majorEastAsia" w:hAnsiTheme="majorHAnsi" w:cstheme="majorHAnsi"/>
            <w:sz w:val="24"/>
            <w:szCs w:val="24"/>
            <w:lang w:val="en-US"/>
          </w:rPr>
          <w:t>https://www.intibs.pl/en/for-students/rules-of-recruitment.html</w:t>
        </w:r>
      </w:hyperlink>
      <w:r w:rsidR="005732C2" w:rsidRPr="00320F76">
        <w:rPr>
          <w:rFonts w:asciiTheme="majorHAnsi" w:eastAsiaTheme="majorEastAsia" w:hAnsiTheme="majorHAnsi" w:cstheme="majorHAnsi"/>
          <w:color w:val="192C46"/>
          <w:sz w:val="24"/>
          <w:szCs w:val="24"/>
          <w:lang w:val="en-US"/>
        </w:rPr>
        <w:t xml:space="preserve"> </w:t>
      </w:r>
      <w:r w:rsidRPr="00320F76">
        <w:rPr>
          <w:rFonts w:asciiTheme="majorHAnsi" w:eastAsiaTheme="majorEastAsia" w:hAnsiTheme="majorHAnsi" w:cstheme="majorHAnsi"/>
          <w:color w:val="192C46"/>
          <w:sz w:val="24"/>
          <w:szCs w:val="24"/>
          <w:lang w:val="en-US"/>
        </w:rPr>
        <w:t>and presented in Polish or English:</w:t>
      </w:r>
    </w:p>
    <w:p w14:paraId="012A2753" w14:textId="185DF7D0" w:rsidR="00FB2646" w:rsidRPr="00FB2646" w:rsidRDefault="1EA903A2" w:rsidP="00DF1FC5">
      <w:pPr>
        <w:pStyle w:val="Akapitzlist"/>
        <w:numPr>
          <w:ilvl w:val="0"/>
          <w:numId w:val="2"/>
        </w:numPr>
        <w:shd w:val="clear" w:color="auto" w:fill="FFFFFF" w:themeFill="background1"/>
        <w:spacing w:after="225" w:line="360" w:lineRule="auto"/>
        <w:jc w:val="both"/>
        <w:rPr>
          <w:rFonts w:asciiTheme="majorHAnsi" w:eastAsia="Calibri Light" w:hAnsiTheme="majorHAnsi" w:cstheme="majorHAnsi"/>
          <w:b/>
          <w:bCs/>
          <w:i/>
          <w:iCs/>
          <w:sz w:val="24"/>
          <w:szCs w:val="24"/>
          <w:lang w:val="en-US"/>
        </w:rPr>
      </w:pPr>
      <w:r w:rsidRPr="00FB2646">
        <w:rPr>
          <w:rFonts w:asciiTheme="majorHAnsi" w:eastAsiaTheme="majorEastAsia" w:hAnsiTheme="majorHAnsi" w:cstheme="majorHAnsi"/>
          <w:b/>
          <w:bCs/>
          <w:color w:val="192C46"/>
          <w:sz w:val="24"/>
          <w:szCs w:val="24"/>
          <w:lang w:val="en-US"/>
        </w:rPr>
        <w:t>diplomas</w:t>
      </w:r>
      <w:r w:rsidRPr="00FB2646">
        <w:rPr>
          <w:rFonts w:asciiTheme="majorHAnsi" w:eastAsiaTheme="majorEastAsia" w:hAnsiTheme="majorHAnsi" w:cstheme="majorHAnsi"/>
          <w:color w:val="192C46"/>
          <w:sz w:val="24"/>
          <w:szCs w:val="24"/>
          <w:lang w:val="en-US"/>
        </w:rPr>
        <w:t xml:space="preserve">: </w:t>
      </w:r>
      <w:r w:rsidRPr="00FB2646">
        <w:rPr>
          <w:rFonts w:asciiTheme="majorHAnsi" w:eastAsiaTheme="majorEastAsia" w:hAnsiTheme="majorHAnsi" w:cstheme="majorHAnsi"/>
          <w:sz w:val="24"/>
          <w:szCs w:val="24"/>
          <w:lang w:val="en-US"/>
        </w:rPr>
        <w:t xml:space="preserve">matriculation or higher secondary school certificate, Bachelor’s (engineering), Master's Degree diploma </w:t>
      </w:r>
      <w:r w:rsidR="30F02018" w:rsidRPr="00FB2646">
        <w:rPr>
          <w:rFonts w:asciiTheme="majorHAnsi" w:eastAsia="Calibri Light" w:hAnsiTheme="majorHAnsi" w:cstheme="majorHAnsi"/>
          <w:sz w:val="24"/>
          <w:szCs w:val="24"/>
          <w:lang w:val="en-US"/>
        </w:rPr>
        <w:t xml:space="preserve">in chemistry, Physics, material engineering or related disciplines </w:t>
      </w:r>
      <w:r w:rsidRPr="00FB2646">
        <w:rPr>
          <w:rFonts w:asciiTheme="majorHAnsi" w:eastAsiaTheme="majorEastAsia" w:hAnsiTheme="majorHAnsi" w:cstheme="majorHAnsi"/>
          <w:sz w:val="24"/>
          <w:szCs w:val="24"/>
          <w:lang w:val="en-US"/>
        </w:rPr>
        <w:t>or an equivalent certificate of graduation</w:t>
      </w:r>
      <w:r w:rsidR="00FB2646">
        <w:rPr>
          <w:rFonts w:asciiTheme="majorHAnsi" w:eastAsiaTheme="majorEastAsia" w:hAnsiTheme="majorHAnsi" w:cstheme="majorHAnsi"/>
          <w:sz w:val="24"/>
          <w:szCs w:val="24"/>
          <w:lang w:val="en-US"/>
        </w:rPr>
        <w:t xml:space="preserve">, legalized according to </w:t>
      </w:r>
      <w:r w:rsidR="000E076E">
        <w:rPr>
          <w:rFonts w:asciiTheme="majorHAnsi" w:eastAsiaTheme="majorEastAsia" w:hAnsiTheme="majorHAnsi" w:cstheme="majorHAnsi"/>
          <w:sz w:val="24"/>
          <w:szCs w:val="24"/>
          <w:lang w:val="en-US"/>
        </w:rPr>
        <w:t>the Rules of Recruitment.*</w:t>
      </w:r>
      <w:r w:rsidRPr="00FB2646">
        <w:rPr>
          <w:rFonts w:asciiTheme="majorHAnsi" w:eastAsiaTheme="majorEastAsia" w:hAnsiTheme="majorHAnsi" w:cstheme="majorHAnsi"/>
          <w:sz w:val="24"/>
          <w:szCs w:val="24"/>
          <w:lang w:val="en-US"/>
        </w:rPr>
        <w:t xml:space="preserve"> </w:t>
      </w:r>
    </w:p>
    <w:p w14:paraId="5FA164E7" w14:textId="4D7BE8F9" w:rsidR="1EA903A2" w:rsidRDefault="1EA903A2" w:rsidP="264D6C72">
      <w:pPr>
        <w:pStyle w:val="Akapitzlist"/>
        <w:numPr>
          <w:ilvl w:val="0"/>
          <w:numId w:val="2"/>
        </w:numPr>
        <w:shd w:val="clear" w:color="auto" w:fill="FFFFFF" w:themeFill="background1"/>
        <w:spacing w:after="0" w:line="360" w:lineRule="auto"/>
        <w:jc w:val="both"/>
        <w:rPr>
          <w:rFonts w:asciiTheme="majorHAnsi" w:eastAsiaTheme="majorEastAsia" w:hAnsiTheme="majorHAnsi" w:cstheme="majorHAnsi"/>
          <w:sz w:val="24"/>
          <w:szCs w:val="24"/>
          <w:lang w:val="en-US"/>
        </w:rPr>
      </w:pPr>
      <w:r w:rsidRPr="00320F76">
        <w:rPr>
          <w:rFonts w:asciiTheme="majorHAnsi" w:eastAsiaTheme="majorEastAsia" w:hAnsiTheme="majorHAnsi" w:cstheme="majorHAnsi"/>
          <w:b/>
          <w:bCs/>
          <w:sz w:val="24"/>
          <w:szCs w:val="24"/>
          <w:lang w:val="en-US"/>
        </w:rPr>
        <w:t>a duplicate</w:t>
      </w:r>
      <w:r w:rsidRPr="00320F76">
        <w:rPr>
          <w:rFonts w:asciiTheme="majorHAnsi" w:eastAsiaTheme="majorEastAsia" w:hAnsiTheme="majorHAnsi" w:cstheme="majorHAnsi"/>
          <w:sz w:val="24"/>
          <w:szCs w:val="24"/>
          <w:lang w:val="en-US"/>
        </w:rPr>
        <w:t xml:space="preserve"> (certified copy) of the entire grade book/Transcript of Records of the first- and second-cycle program (or full-cycle Master’s degree program), or a </w:t>
      </w:r>
      <w:r w:rsidRPr="00320F76">
        <w:rPr>
          <w:rFonts w:asciiTheme="majorHAnsi" w:eastAsiaTheme="majorEastAsia" w:hAnsiTheme="majorHAnsi" w:cstheme="majorHAnsi"/>
          <w:b/>
          <w:bCs/>
          <w:sz w:val="24"/>
          <w:szCs w:val="24"/>
          <w:lang w:val="en-US"/>
        </w:rPr>
        <w:t>supplement</w:t>
      </w:r>
      <w:r w:rsidRPr="00320F76">
        <w:rPr>
          <w:rFonts w:asciiTheme="majorHAnsi" w:eastAsiaTheme="majorEastAsia" w:hAnsiTheme="majorHAnsi" w:cstheme="majorHAnsi"/>
          <w:sz w:val="24"/>
          <w:szCs w:val="24"/>
          <w:lang w:val="en-US"/>
        </w:rPr>
        <w:t xml:space="preserve"> to the degree with grades from the entire course of study, or </w:t>
      </w:r>
      <w:r w:rsidRPr="00320F76">
        <w:rPr>
          <w:rFonts w:asciiTheme="majorHAnsi" w:eastAsiaTheme="majorEastAsia" w:hAnsiTheme="majorHAnsi" w:cstheme="majorHAnsi"/>
          <w:b/>
          <w:bCs/>
          <w:sz w:val="24"/>
          <w:szCs w:val="24"/>
          <w:lang w:val="en-US"/>
        </w:rPr>
        <w:t>a student’s grading report from all years of their studies confirmed by the Dean’s Office</w:t>
      </w:r>
      <w:r w:rsidRPr="00320F76">
        <w:rPr>
          <w:rFonts w:asciiTheme="majorHAnsi" w:eastAsiaTheme="majorEastAsia" w:hAnsiTheme="majorHAnsi" w:cstheme="majorHAnsi"/>
          <w:sz w:val="24"/>
          <w:szCs w:val="24"/>
          <w:lang w:val="en-US"/>
        </w:rPr>
        <w:t>, together with the calculated average grade from their studies</w:t>
      </w:r>
      <w:r w:rsidR="000E076E">
        <w:rPr>
          <w:rFonts w:asciiTheme="majorHAnsi" w:eastAsiaTheme="majorEastAsia" w:hAnsiTheme="majorHAnsi" w:cstheme="majorHAnsi"/>
          <w:sz w:val="24"/>
          <w:szCs w:val="24"/>
          <w:lang w:val="en-US"/>
        </w:rPr>
        <w:t>, but the supplement (transcript) to the Master degree should be legalized according to the Rules of Recruitment *;</w:t>
      </w:r>
    </w:p>
    <w:p w14:paraId="2258ED9A" w14:textId="5846B1F6" w:rsidR="000E076E" w:rsidRPr="000E076E" w:rsidRDefault="000E076E" w:rsidP="000E076E">
      <w:pPr>
        <w:shd w:val="clear" w:color="auto" w:fill="FFFFFF" w:themeFill="background1"/>
        <w:spacing w:after="225" w:line="360" w:lineRule="auto"/>
        <w:ind w:left="360"/>
        <w:jc w:val="both"/>
        <w:rPr>
          <w:rFonts w:asciiTheme="majorHAnsi" w:eastAsia="Calibri Light" w:hAnsiTheme="majorHAnsi" w:cstheme="majorHAnsi"/>
          <w:b/>
          <w:bCs/>
          <w:i/>
          <w:iCs/>
          <w:sz w:val="24"/>
          <w:szCs w:val="24"/>
          <w:lang w:val="en-US"/>
        </w:rPr>
      </w:pPr>
      <w:r w:rsidRPr="000E076E">
        <w:rPr>
          <w:rFonts w:asciiTheme="majorHAnsi" w:eastAsiaTheme="majorEastAsia" w:hAnsiTheme="majorHAnsi" w:cstheme="majorHAnsi"/>
          <w:b/>
          <w:bCs/>
          <w:color w:val="192C46"/>
          <w:sz w:val="24"/>
          <w:szCs w:val="24"/>
          <w:lang w:val="en-US"/>
        </w:rPr>
        <w:t xml:space="preserve">* </w:t>
      </w:r>
      <w:r w:rsidRPr="000E076E">
        <w:rPr>
          <w:rFonts w:asciiTheme="majorHAnsi" w:eastAsia="Calibri Light" w:hAnsiTheme="majorHAnsi" w:cstheme="majorHAnsi"/>
          <w:b/>
          <w:bCs/>
          <w:i/>
          <w:iCs/>
          <w:sz w:val="24"/>
          <w:szCs w:val="24"/>
          <w:lang w:val="en-US"/>
        </w:rPr>
        <w:t>In the case of obtaining a professional title MSc outside the European Union - additionally originals of MSc diploma and its transcript with grades, both certified with an apostille or authenticating (legalization) in the diplomatic representation of the Republic of Poland (in that country). Documents submitted without proper authentication will be considered as not meeting formal requirements.</w:t>
      </w:r>
    </w:p>
    <w:p w14:paraId="01EC236F" w14:textId="369E5AE5" w:rsidR="1EA903A2" w:rsidRPr="00320F76" w:rsidRDefault="1EA903A2" w:rsidP="264D6C72">
      <w:pPr>
        <w:pStyle w:val="Akapitzlist"/>
        <w:numPr>
          <w:ilvl w:val="0"/>
          <w:numId w:val="2"/>
        </w:numPr>
        <w:shd w:val="clear" w:color="auto" w:fill="FFFFFF" w:themeFill="background1"/>
        <w:spacing w:after="0" w:line="360" w:lineRule="auto"/>
        <w:jc w:val="both"/>
        <w:rPr>
          <w:rFonts w:asciiTheme="majorHAnsi" w:eastAsiaTheme="majorEastAsia" w:hAnsiTheme="majorHAnsi" w:cstheme="majorHAnsi"/>
          <w:sz w:val="24"/>
          <w:szCs w:val="24"/>
          <w:lang w:val="en-US"/>
        </w:rPr>
      </w:pPr>
      <w:r w:rsidRPr="00320F76">
        <w:rPr>
          <w:rFonts w:asciiTheme="majorHAnsi" w:eastAsiaTheme="majorEastAsia" w:hAnsiTheme="majorHAnsi" w:cstheme="majorHAnsi"/>
          <w:b/>
          <w:bCs/>
          <w:sz w:val="24"/>
          <w:szCs w:val="24"/>
          <w:lang w:val="en-US"/>
        </w:rPr>
        <w:t>a certificate of English-language skills at B2 level</w:t>
      </w:r>
      <w:r w:rsidRPr="00320F76">
        <w:rPr>
          <w:rFonts w:asciiTheme="majorHAnsi" w:eastAsiaTheme="majorEastAsia" w:hAnsiTheme="majorHAnsi" w:cstheme="majorHAnsi"/>
          <w:sz w:val="24"/>
          <w:szCs w:val="24"/>
          <w:lang w:val="en-US"/>
        </w:rPr>
        <w:t xml:space="preserve"> or higher or information in the diploma supplement that the candidate completed an English course at the required level as part of the university program (if the supplement does not describe the level of the course, a certificate from the Dean’s Office is required;</w:t>
      </w:r>
      <w:r w:rsidR="000E076E">
        <w:rPr>
          <w:rFonts w:asciiTheme="majorHAnsi" w:eastAsiaTheme="majorEastAsia" w:hAnsiTheme="majorHAnsi" w:cstheme="majorHAnsi"/>
          <w:sz w:val="24"/>
          <w:szCs w:val="24"/>
          <w:lang w:val="en-US"/>
        </w:rPr>
        <w:t xml:space="preserve"> </w:t>
      </w:r>
      <w:r w:rsidR="000E076E" w:rsidRPr="000E076E">
        <w:rPr>
          <w:rFonts w:asciiTheme="majorHAnsi" w:eastAsiaTheme="majorEastAsia" w:hAnsiTheme="majorHAnsi" w:cstheme="majorHAnsi"/>
          <w:sz w:val="24"/>
          <w:szCs w:val="24"/>
          <w:lang w:val="en-US"/>
        </w:rPr>
        <w:t>the certificate is not required from citizens of countries where English is the official language or English was the language of instruction during the implementation of the study program (</w:t>
      </w:r>
      <w:r w:rsidR="000E076E">
        <w:rPr>
          <w:rFonts w:asciiTheme="majorHAnsi" w:eastAsiaTheme="majorEastAsia" w:hAnsiTheme="majorHAnsi" w:cstheme="majorHAnsi"/>
          <w:sz w:val="24"/>
          <w:szCs w:val="24"/>
          <w:lang w:val="en-US"/>
        </w:rPr>
        <w:t>B</w:t>
      </w:r>
      <w:r w:rsidR="000E076E" w:rsidRPr="000E076E">
        <w:rPr>
          <w:rFonts w:asciiTheme="majorHAnsi" w:eastAsiaTheme="majorEastAsia" w:hAnsiTheme="majorHAnsi" w:cstheme="majorHAnsi"/>
          <w:sz w:val="24"/>
          <w:szCs w:val="24"/>
          <w:lang w:val="en-US"/>
        </w:rPr>
        <w:t xml:space="preserve">achelor's, </w:t>
      </w:r>
      <w:r w:rsidR="000E076E">
        <w:rPr>
          <w:rFonts w:asciiTheme="majorHAnsi" w:eastAsiaTheme="majorEastAsia" w:hAnsiTheme="majorHAnsi" w:cstheme="majorHAnsi"/>
          <w:sz w:val="24"/>
          <w:szCs w:val="24"/>
          <w:lang w:val="en-US"/>
        </w:rPr>
        <w:t>M</w:t>
      </w:r>
      <w:r w:rsidR="000E076E" w:rsidRPr="000E076E">
        <w:rPr>
          <w:rFonts w:asciiTheme="majorHAnsi" w:eastAsiaTheme="majorEastAsia" w:hAnsiTheme="majorHAnsi" w:cstheme="majorHAnsi"/>
          <w:sz w:val="24"/>
          <w:szCs w:val="24"/>
          <w:lang w:val="en-US"/>
        </w:rPr>
        <w:t xml:space="preserve">aster's or </w:t>
      </w:r>
      <w:r w:rsidR="000E076E">
        <w:rPr>
          <w:rFonts w:asciiTheme="majorHAnsi" w:eastAsiaTheme="majorEastAsia" w:hAnsiTheme="majorHAnsi" w:cstheme="majorHAnsi"/>
          <w:sz w:val="24"/>
          <w:szCs w:val="24"/>
          <w:lang w:val="en-US"/>
        </w:rPr>
        <w:t>double-degree</w:t>
      </w:r>
      <w:r w:rsidR="000E076E" w:rsidRPr="000E076E">
        <w:rPr>
          <w:rFonts w:asciiTheme="majorHAnsi" w:eastAsiaTheme="majorEastAsia" w:hAnsiTheme="majorHAnsi" w:cstheme="majorHAnsi"/>
          <w:sz w:val="24"/>
          <w:szCs w:val="24"/>
          <w:lang w:val="en-US"/>
        </w:rPr>
        <w:t>),</w:t>
      </w:r>
    </w:p>
    <w:p w14:paraId="2573234A" w14:textId="338EDE40" w:rsidR="1EA903A2" w:rsidRPr="00320F76" w:rsidRDefault="1EA903A2" w:rsidP="65BC4045">
      <w:pPr>
        <w:pStyle w:val="Akapitzlist"/>
        <w:numPr>
          <w:ilvl w:val="0"/>
          <w:numId w:val="2"/>
        </w:numPr>
        <w:shd w:val="clear" w:color="auto" w:fill="FFFFFF" w:themeFill="background1"/>
        <w:spacing w:after="0" w:line="360" w:lineRule="auto"/>
        <w:jc w:val="both"/>
        <w:rPr>
          <w:rFonts w:asciiTheme="majorHAnsi" w:eastAsia="Calibri Light" w:hAnsiTheme="majorHAnsi" w:cstheme="majorHAnsi"/>
          <w:sz w:val="24"/>
          <w:szCs w:val="24"/>
          <w:lang w:val="en-US"/>
        </w:rPr>
      </w:pPr>
      <w:r w:rsidRPr="00320F76">
        <w:rPr>
          <w:rFonts w:asciiTheme="majorHAnsi" w:eastAsiaTheme="majorEastAsia" w:hAnsiTheme="majorHAnsi" w:cstheme="majorHAnsi"/>
          <w:b/>
          <w:bCs/>
          <w:sz w:val="24"/>
          <w:szCs w:val="24"/>
          <w:lang w:val="en-US"/>
        </w:rPr>
        <w:t>a cover letter</w:t>
      </w:r>
      <w:r w:rsidRPr="00320F76">
        <w:rPr>
          <w:rFonts w:asciiTheme="majorHAnsi" w:eastAsiaTheme="majorEastAsia" w:hAnsiTheme="majorHAnsi" w:cstheme="majorHAnsi"/>
          <w:sz w:val="24"/>
          <w:szCs w:val="24"/>
          <w:lang w:val="en-US"/>
        </w:rPr>
        <w:t xml:space="preserve"> with an indication of </w:t>
      </w:r>
      <w:r w:rsidR="07A8B8AB" w:rsidRPr="00320F76">
        <w:rPr>
          <w:rFonts w:asciiTheme="majorHAnsi" w:eastAsia="Calibri Light" w:hAnsiTheme="majorHAnsi" w:cstheme="majorHAnsi"/>
          <w:sz w:val="24"/>
          <w:szCs w:val="24"/>
          <w:lang w:val="en-US"/>
        </w:rPr>
        <w:t>the research topics within the framework of the</w:t>
      </w:r>
      <w:r w:rsidR="00B24328">
        <w:rPr>
          <w:rFonts w:asciiTheme="majorHAnsi" w:eastAsia="Calibri Light" w:hAnsiTheme="majorHAnsi" w:cstheme="majorHAnsi"/>
          <w:sz w:val="24"/>
          <w:szCs w:val="24"/>
          <w:lang w:val="en-US"/>
        </w:rPr>
        <w:t> </w:t>
      </w:r>
      <w:r w:rsidR="07A8B8AB" w:rsidRPr="00320F76">
        <w:rPr>
          <w:rFonts w:asciiTheme="majorHAnsi" w:eastAsia="Calibri Light" w:hAnsiTheme="majorHAnsi" w:cstheme="majorHAnsi"/>
          <w:sz w:val="24"/>
          <w:szCs w:val="24"/>
          <w:lang w:val="en-US"/>
        </w:rPr>
        <w:t>research project;</w:t>
      </w:r>
    </w:p>
    <w:p w14:paraId="30B808D7" w14:textId="517B5398" w:rsidR="1EA903A2" w:rsidRPr="00320F76" w:rsidRDefault="1EA903A2" w:rsidP="264D6C72">
      <w:pPr>
        <w:pStyle w:val="Akapitzlist"/>
        <w:numPr>
          <w:ilvl w:val="0"/>
          <w:numId w:val="2"/>
        </w:numPr>
        <w:shd w:val="clear" w:color="auto" w:fill="FFFFFF" w:themeFill="background1"/>
        <w:spacing w:after="0" w:line="360" w:lineRule="auto"/>
        <w:jc w:val="both"/>
        <w:rPr>
          <w:rFonts w:asciiTheme="majorHAnsi" w:eastAsiaTheme="majorEastAsia" w:hAnsiTheme="majorHAnsi" w:cstheme="majorHAnsi"/>
          <w:sz w:val="24"/>
          <w:szCs w:val="24"/>
          <w:lang w:val="en-US"/>
        </w:rPr>
      </w:pPr>
      <w:r w:rsidRPr="00320F76">
        <w:rPr>
          <w:rFonts w:asciiTheme="majorHAnsi" w:eastAsiaTheme="majorEastAsia" w:hAnsiTheme="majorHAnsi" w:cstheme="majorHAnsi"/>
          <w:b/>
          <w:bCs/>
          <w:sz w:val="24"/>
          <w:szCs w:val="24"/>
          <w:lang w:val="en-US"/>
        </w:rPr>
        <w:lastRenderedPageBreak/>
        <w:t>additional documents</w:t>
      </w:r>
      <w:r w:rsidRPr="00320F76">
        <w:rPr>
          <w:rFonts w:asciiTheme="majorHAnsi" w:eastAsiaTheme="majorEastAsia" w:hAnsiTheme="majorHAnsi" w:cstheme="majorHAnsi"/>
          <w:sz w:val="24"/>
          <w:szCs w:val="24"/>
          <w:lang w:val="en-US"/>
        </w:rPr>
        <w:t xml:space="preserve"> proving the candidate's suitability for scientific work (list of publications and conference presentations, list of completed courses and postgraduate studies, obtained language certificates, activity in scientific circles,</w:t>
      </w:r>
      <w:r w:rsidR="00D418CC">
        <w:rPr>
          <w:rFonts w:asciiTheme="majorHAnsi" w:eastAsiaTheme="majorEastAsia" w:hAnsiTheme="majorHAnsi" w:cstheme="majorHAnsi"/>
          <w:sz w:val="24"/>
          <w:szCs w:val="24"/>
          <w:lang w:val="en-US"/>
        </w:rPr>
        <w:t xml:space="preserve"> and activities popularizing science, </w:t>
      </w:r>
      <w:r w:rsidRPr="00320F76">
        <w:rPr>
          <w:rFonts w:asciiTheme="majorHAnsi" w:eastAsiaTheme="majorEastAsia" w:hAnsiTheme="majorHAnsi" w:cstheme="majorHAnsi"/>
          <w:sz w:val="24"/>
          <w:szCs w:val="24"/>
          <w:lang w:val="en-US"/>
        </w:rPr>
        <w:t>etc.).</w:t>
      </w:r>
    </w:p>
    <w:p w14:paraId="681F4424" w14:textId="71BAAC76" w:rsidR="000B3A5F" w:rsidRPr="00320F76" w:rsidRDefault="000B3A5F" w:rsidP="65BC4045">
      <w:pPr>
        <w:shd w:val="clear" w:color="auto" w:fill="FFFFFF" w:themeFill="background1"/>
        <w:spacing w:before="100" w:beforeAutospacing="1" w:after="100" w:afterAutospacing="1" w:line="360" w:lineRule="auto"/>
        <w:rPr>
          <w:rFonts w:asciiTheme="majorHAnsi" w:eastAsia="Times New Roman" w:hAnsiTheme="majorHAnsi" w:cstheme="majorHAnsi"/>
          <w:b/>
          <w:sz w:val="24"/>
          <w:szCs w:val="24"/>
          <w:lang w:eastAsia="pl-PL"/>
        </w:rPr>
      </w:pPr>
      <w:proofErr w:type="spellStart"/>
      <w:r w:rsidRPr="00320F76">
        <w:rPr>
          <w:rFonts w:asciiTheme="majorHAnsi" w:eastAsia="Times New Roman" w:hAnsiTheme="majorHAnsi" w:cstheme="majorHAnsi"/>
          <w:b/>
          <w:sz w:val="24"/>
          <w:szCs w:val="24"/>
          <w:lang w:eastAsia="pl-PL"/>
        </w:rPr>
        <w:t>Doctoral</w:t>
      </w:r>
      <w:proofErr w:type="spellEnd"/>
      <w:r w:rsidRPr="00320F76">
        <w:rPr>
          <w:rFonts w:asciiTheme="majorHAnsi" w:eastAsia="Times New Roman" w:hAnsiTheme="majorHAnsi" w:cstheme="majorHAnsi"/>
          <w:b/>
          <w:sz w:val="24"/>
          <w:szCs w:val="24"/>
          <w:lang w:eastAsia="pl-PL"/>
        </w:rPr>
        <w:t xml:space="preserve"> Student </w:t>
      </w:r>
      <w:proofErr w:type="spellStart"/>
      <w:r w:rsidRPr="00320F76">
        <w:rPr>
          <w:rFonts w:asciiTheme="majorHAnsi" w:eastAsia="Times New Roman" w:hAnsiTheme="majorHAnsi" w:cstheme="majorHAnsi"/>
          <w:b/>
          <w:sz w:val="24"/>
          <w:szCs w:val="24"/>
          <w:lang w:eastAsia="pl-PL"/>
        </w:rPr>
        <w:t>Responsibilities</w:t>
      </w:r>
      <w:proofErr w:type="spellEnd"/>
    </w:p>
    <w:p w14:paraId="54B30880" w14:textId="6546D7C3" w:rsidR="000947BF" w:rsidRPr="00CA7502" w:rsidRDefault="00BE29C5" w:rsidP="00BE29C5">
      <w:pPr>
        <w:pStyle w:val="Akapitzlist"/>
        <w:numPr>
          <w:ilvl w:val="0"/>
          <w:numId w:val="32"/>
        </w:numPr>
        <w:shd w:val="clear" w:color="auto" w:fill="FFFFFF"/>
        <w:spacing w:before="100" w:beforeAutospacing="1" w:after="100" w:afterAutospacing="1" w:line="360" w:lineRule="auto"/>
        <w:rPr>
          <w:rFonts w:asciiTheme="majorHAnsi" w:eastAsia="Times New Roman" w:hAnsiTheme="majorHAnsi" w:cstheme="majorHAnsi"/>
          <w:b/>
          <w:bCs/>
          <w:sz w:val="28"/>
          <w:szCs w:val="28"/>
          <w:lang w:val="en-US" w:eastAsia="pl-PL"/>
        </w:rPr>
      </w:pPr>
      <w:r w:rsidRPr="00CA7502">
        <w:rPr>
          <w:rFonts w:asciiTheme="majorHAnsi" w:hAnsiTheme="majorHAnsi" w:cstheme="majorHAnsi"/>
          <w:sz w:val="24"/>
          <w:szCs w:val="24"/>
          <w:lang w:val="en-US" w:eastAsia="pl-PL"/>
        </w:rPr>
        <w:t xml:space="preserve">Synthesis of </w:t>
      </w:r>
      <w:r w:rsidR="00E26EB4" w:rsidRPr="00CA7502">
        <w:rPr>
          <w:rFonts w:asciiTheme="majorHAnsi" w:hAnsiTheme="majorHAnsi" w:cstheme="majorHAnsi"/>
          <w:sz w:val="24"/>
          <w:szCs w:val="24"/>
          <w:lang w:val="en-US" w:eastAsia="pl-PL"/>
        </w:rPr>
        <w:t xml:space="preserve">hierarchical </w:t>
      </w:r>
      <w:r w:rsidRPr="00CA7502">
        <w:rPr>
          <w:rFonts w:asciiTheme="majorHAnsi" w:hAnsiTheme="majorHAnsi" w:cstheme="majorHAnsi"/>
          <w:sz w:val="24"/>
          <w:szCs w:val="24"/>
          <w:lang w:val="en-US" w:eastAsia="pl-PL"/>
        </w:rPr>
        <w:t>catalysts</w:t>
      </w:r>
      <w:r w:rsidR="00E26EB4" w:rsidRPr="00CA7502">
        <w:rPr>
          <w:rFonts w:asciiTheme="majorHAnsi" w:hAnsiTheme="majorHAnsi" w:cstheme="majorHAnsi"/>
          <w:sz w:val="24"/>
          <w:szCs w:val="24"/>
          <w:lang w:val="en-US" w:eastAsia="pl-PL"/>
        </w:rPr>
        <w:t xml:space="preserve"> with designed morphology and structure</w:t>
      </w:r>
      <w:r w:rsidR="00CA7502">
        <w:rPr>
          <w:rFonts w:asciiTheme="majorHAnsi" w:hAnsiTheme="majorHAnsi" w:cstheme="majorHAnsi"/>
          <w:sz w:val="24"/>
          <w:szCs w:val="24"/>
          <w:lang w:val="en-US" w:eastAsia="pl-PL"/>
        </w:rPr>
        <w:t>;</w:t>
      </w:r>
    </w:p>
    <w:p w14:paraId="0BA91544" w14:textId="0C77A06D" w:rsidR="00BE29C5" w:rsidRPr="00CA7502" w:rsidRDefault="00BE29C5" w:rsidP="003810B6">
      <w:pPr>
        <w:pStyle w:val="Akapitzlist"/>
        <w:numPr>
          <w:ilvl w:val="0"/>
          <w:numId w:val="32"/>
        </w:numPr>
        <w:shd w:val="clear" w:color="auto" w:fill="FFFFFF"/>
        <w:spacing w:before="100" w:beforeAutospacing="1" w:after="100" w:afterAutospacing="1" w:line="360" w:lineRule="auto"/>
        <w:jc w:val="both"/>
        <w:rPr>
          <w:rFonts w:asciiTheme="majorHAnsi" w:eastAsia="Times New Roman" w:hAnsiTheme="majorHAnsi" w:cstheme="majorHAnsi"/>
          <w:b/>
          <w:bCs/>
          <w:sz w:val="28"/>
          <w:szCs w:val="28"/>
          <w:lang w:val="en-US" w:eastAsia="pl-PL"/>
        </w:rPr>
      </w:pPr>
      <w:r w:rsidRPr="00CA7502">
        <w:rPr>
          <w:rFonts w:asciiTheme="majorHAnsi" w:hAnsiTheme="majorHAnsi" w:cstheme="majorHAnsi"/>
          <w:sz w:val="24"/>
          <w:szCs w:val="24"/>
          <w:lang w:val="en-US" w:eastAsia="pl-PL"/>
        </w:rPr>
        <w:t xml:space="preserve">Comprehensive characterization </w:t>
      </w:r>
      <w:r w:rsidR="00A56F83" w:rsidRPr="00CA7502">
        <w:rPr>
          <w:rFonts w:asciiTheme="majorHAnsi" w:hAnsiTheme="majorHAnsi" w:cstheme="majorHAnsi"/>
          <w:sz w:val="24"/>
          <w:szCs w:val="24"/>
          <w:lang w:val="en-US" w:eastAsia="pl-PL"/>
        </w:rPr>
        <w:t xml:space="preserve">of synthesized materials </w:t>
      </w:r>
      <w:r w:rsidRPr="00CA7502">
        <w:rPr>
          <w:rFonts w:asciiTheme="majorHAnsi" w:hAnsiTheme="majorHAnsi" w:cstheme="majorHAnsi"/>
          <w:sz w:val="24"/>
          <w:szCs w:val="24"/>
          <w:lang w:val="en-US" w:eastAsia="pl-PL"/>
        </w:rPr>
        <w:t xml:space="preserve">using </w:t>
      </w:r>
      <w:r w:rsidRPr="00CA7502">
        <w:rPr>
          <w:rFonts w:asciiTheme="majorHAnsi" w:hAnsiTheme="majorHAnsi" w:cstheme="majorHAnsi"/>
          <w:i/>
          <w:iCs/>
          <w:sz w:val="24"/>
          <w:szCs w:val="24"/>
          <w:lang w:val="en-US" w:eastAsia="pl-PL"/>
        </w:rPr>
        <w:t>ex-situ</w:t>
      </w:r>
      <w:r w:rsidRPr="00CA7502">
        <w:rPr>
          <w:rFonts w:asciiTheme="majorHAnsi" w:hAnsiTheme="majorHAnsi" w:cstheme="majorHAnsi"/>
          <w:sz w:val="24"/>
          <w:szCs w:val="24"/>
          <w:lang w:val="en-US" w:eastAsia="pl-PL"/>
        </w:rPr>
        <w:t xml:space="preserve"> and </w:t>
      </w:r>
      <w:r w:rsidRPr="00CA7502">
        <w:rPr>
          <w:rFonts w:asciiTheme="majorHAnsi" w:hAnsiTheme="majorHAnsi" w:cstheme="majorHAnsi"/>
          <w:i/>
          <w:iCs/>
          <w:sz w:val="24"/>
          <w:szCs w:val="24"/>
          <w:lang w:val="en-US" w:eastAsia="pl-PL"/>
        </w:rPr>
        <w:t>in situ</w:t>
      </w:r>
      <w:r w:rsidRPr="00CA7502">
        <w:rPr>
          <w:rFonts w:asciiTheme="majorHAnsi" w:hAnsiTheme="majorHAnsi" w:cstheme="majorHAnsi"/>
          <w:sz w:val="24"/>
          <w:szCs w:val="24"/>
          <w:lang w:val="en-US" w:eastAsia="pl-PL"/>
        </w:rPr>
        <w:t xml:space="preserve"> methods</w:t>
      </w:r>
      <w:r w:rsidR="00CA7502">
        <w:rPr>
          <w:rFonts w:asciiTheme="majorHAnsi" w:hAnsiTheme="majorHAnsi" w:cstheme="majorHAnsi"/>
          <w:sz w:val="24"/>
          <w:szCs w:val="24"/>
          <w:lang w:val="en-US" w:eastAsia="pl-PL"/>
        </w:rPr>
        <w:t>;</w:t>
      </w:r>
    </w:p>
    <w:p w14:paraId="538AEEC3" w14:textId="4131F63A" w:rsidR="00473442" w:rsidRPr="00CA7502" w:rsidRDefault="00473442" w:rsidP="00BE29C5">
      <w:pPr>
        <w:pStyle w:val="Akapitzlist"/>
        <w:numPr>
          <w:ilvl w:val="0"/>
          <w:numId w:val="32"/>
        </w:numPr>
        <w:shd w:val="clear" w:color="auto" w:fill="FFFFFF"/>
        <w:spacing w:before="100" w:beforeAutospacing="1" w:after="100" w:afterAutospacing="1" w:line="360" w:lineRule="auto"/>
        <w:rPr>
          <w:rFonts w:asciiTheme="majorHAnsi" w:eastAsia="Times New Roman" w:hAnsiTheme="majorHAnsi" w:cstheme="majorHAnsi"/>
          <w:b/>
          <w:bCs/>
          <w:sz w:val="28"/>
          <w:szCs w:val="28"/>
          <w:lang w:val="en-US" w:eastAsia="pl-PL"/>
        </w:rPr>
      </w:pPr>
      <w:r w:rsidRPr="00CA7502">
        <w:rPr>
          <w:rFonts w:asciiTheme="majorHAnsi" w:hAnsiTheme="majorHAnsi" w:cstheme="majorHAnsi"/>
          <w:sz w:val="24"/>
          <w:szCs w:val="24"/>
          <w:lang w:val="en-US" w:eastAsia="pl-PL"/>
        </w:rPr>
        <w:t>Analysis and interpretation of obtained data</w:t>
      </w:r>
      <w:r w:rsidR="00CA7502">
        <w:rPr>
          <w:rFonts w:asciiTheme="majorHAnsi" w:hAnsiTheme="majorHAnsi" w:cstheme="majorHAnsi"/>
          <w:sz w:val="24"/>
          <w:szCs w:val="24"/>
          <w:lang w:val="en-US" w:eastAsia="pl-PL"/>
        </w:rPr>
        <w:t>;</w:t>
      </w:r>
    </w:p>
    <w:p w14:paraId="6B4AC2A8" w14:textId="718EF9E4" w:rsidR="00BE29C5" w:rsidRPr="00CA7502" w:rsidRDefault="00BE29C5" w:rsidP="00544E3F">
      <w:pPr>
        <w:pStyle w:val="Akapitzlist"/>
        <w:numPr>
          <w:ilvl w:val="0"/>
          <w:numId w:val="32"/>
        </w:numPr>
        <w:shd w:val="clear" w:color="auto" w:fill="FFFFFF"/>
        <w:spacing w:before="100" w:beforeAutospacing="1" w:after="100" w:afterAutospacing="1" w:line="360" w:lineRule="auto"/>
        <w:jc w:val="both"/>
        <w:rPr>
          <w:rFonts w:asciiTheme="majorHAnsi" w:eastAsia="Times New Roman" w:hAnsiTheme="majorHAnsi" w:cstheme="majorHAnsi"/>
          <w:b/>
          <w:bCs/>
          <w:sz w:val="28"/>
          <w:szCs w:val="28"/>
          <w:lang w:val="en-US" w:eastAsia="pl-PL"/>
        </w:rPr>
      </w:pPr>
      <w:r w:rsidRPr="00CA7502">
        <w:rPr>
          <w:rFonts w:asciiTheme="majorHAnsi" w:hAnsiTheme="majorHAnsi" w:cstheme="majorHAnsi"/>
          <w:sz w:val="24"/>
          <w:szCs w:val="24"/>
          <w:lang w:val="en-US" w:eastAsia="pl-PL"/>
        </w:rPr>
        <w:t>Preparing reports and publications</w:t>
      </w:r>
      <w:r w:rsidR="00942985">
        <w:rPr>
          <w:rFonts w:asciiTheme="majorHAnsi" w:hAnsiTheme="majorHAnsi" w:cstheme="majorHAnsi"/>
          <w:sz w:val="24"/>
          <w:szCs w:val="24"/>
          <w:lang w:val="en-US" w:eastAsia="pl-PL"/>
        </w:rPr>
        <w:t xml:space="preserve"> in collaboration with other </w:t>
      </w:r>
      <w:r w:rsidR="00544E3F">
        <w:rPr>
          <w:rFonts w:asciiTheme="majorHAnsi" w:hAnsiTheme="majorHAnsi" w:cstheme="majorHAnsi"/>
          <w:sz w:val="24"/>
          <w:szCs w:val="24"/>
          <w:lang w:val="en-US" w:eastAsia="pl-PL"/>
        </w:rPr>
        <w:t>members of the research team</w:t>
      </w:r>
      <w:r w:rsidR="00E26EB4" w:rsidRPr="00CA7502">
        <w:rPr>
          <w:rFonts w:asciiTheme="majorHAnsi" w:hAnsiTheme="majorHAnsi" w:cstheme="majorHAnsi"/>
          <w:sz w:val="24"/>
          <w:szCs w:val="24"/>
          <w:lang w:val="en-US" w:eastAsia="pl-PL"/>
        </w:rPr>
        <w:t>.</w:t>
      </w:r>
    </w:p>
    <w:p w14:paraId="18D2FAA4" w14:textId="628E6442" w:rsidR="000B3A5F" w:rsidRPr="00BE29C5" w:rsidRDefault="000B3A5F" w:rsidP="00BE29C5">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BE29C5">
        <w:rPr>
          <w:rFonts w:asciiTheme="majorHAnsi" w:eastAsia="Times New Roman" w:hAnsiTheme="majorHAnsi" w:cstheme="majorHAnsi"/>
          <w:b/>
          <w:bCs/>
          <w:sz w:val="24"/>
          <w:szCs w:val="24"/>
          <w:lang w:val="en-US" w:eastAsia="pl-PL"/>
        </w:rPr>
        <w:t>Scholarship</w:t>
      </w:r>
    </w:p>
    <w:p w14:paraId="2938911C" w14:textId="51417B79" w:rsidR="00775033" w:rsidRPr="00CA7502" w:rsidRDefault="00775033" w:rsidP="00775033">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320F76">
        <w:rPr>
          <w:rFonts w:asciiTheme="majorHAnsi" w:eastAsia="Times New Roman" w:hAnsiTheme="majorHAnsi" w:cstheme="majorHAnsi"/>
          <w:sz w:val="24"/>
          <w:szCs w:val="24"/>
          <w:lang w:val="en-US" w:eastAsia="pl-PL"/>
        </w:rPr>
        <w:t>The doctoral scholarship will be paid a maximum of 4 years in the monthly amount of:</w:t>
      </w:r>
    </w:p>
    <w:p w14:paraId="65D952A9" w14:textId="77777777" w:rsidR="00577F95" w:rsidRPr="00577F95" w:rsidRDefault="00577F95" w:rsidP="00577F95">
      <w:pPr>
        <w:shd w:val="clear" w:color="auto" w:fill="FFFFFF"/>
        <w:spacing w:before="100" w:beforeAutospacing="1" w:after="100" w:afterAutospacing="1" w:line="360" w:lineRule="auto"/>
        <w:jc w:val="both"/>
        <w:rPr>
          <w:rFonts w:asciiTheme="majorHAnsi" w:eastAsia="Times New Roman" w:hAnsiTheme="majorHAnsi" w:cstheme="majorHAnsi"/>
          <w:sz w:val="24"/>
          <w:szCs w:val="24"/>
          <w:lang w:val="en-US" w:eastAsia="pl-PL"/>
        </w:rPr>
      </w:pPr>
      <w:r w:rsidRPr="00577F95">
        <w:rPr>
          <w:rFonts w:asciiTheme="majorHAnsi" w:eastAsia="Times New Roman" w:hAnsiTheme="majorHAnsi" w:cstheme="majorHAnsi"/>
          <w:sz w:val="24"/>
          <w:szCs w:val="24"/>
          <w:lang w:val="en-US" w:eastAsia="pl-PL"/>
        </w:rPr>
        <w:t>The doctoral student will receive a doctoral scholarship for a maximum period of 4 years in the following monthly amounts:</w:t>
      </w:r>
    </w:p>
    <w:p w14:paraId="5D4514D4" w14:textId="77777777" w:rsidR="00577F95" w:rsidRPr="00577F95" w:rsidRDefault="00577F95" w:rsidP="00B24328">
      <w:pPr>
        <w:shd w:val="clear" w:color="auto" w:fill="FFFFFF"/>
        <w:spacing w:before="100" w:beforeAutospacing="1" w:after="100" w:afterAutospacing="1" w:line="360" w:lineRule="auto"/>
        <w:ind w:left="426"/>
        <w:jc w:val="both"/>
        <w:rPr>
          <w:rFonts w:asciiTheme="majorHAnsi" w:eastAsia="Times New Roman" w:hAnsiTheme="majorHAnsi" w:cstheme="majorHAnsi"/>
          <w:sz w:val="24"/>
          <w:szCs w:val="24"/>
          <w:lang w:val="en-US" w:eastAsia="pl-PL"/>
        </w:rPr>
      </w:pPr>
      <w:r w:rsidRPr="00577F95">
        <w:rPr>
          <w:rFonts w:asciiTheme="majorHAnsi" w:eastAsia="Times New Roman" w:hAnsiTheme="majorHAnsi" w:cstheme="majorHAnsi"/>
          <w:sz w:val="24"/>
          <w:szCs w:val="24"/>
          <w:lang w:val="en-US" w:eastAsia="pl-PL"/>
        </w:rPr>
        <w:t>• PLN 5,000.00 until the month in which the mid-term evaluation of the doctoral student at the doctoral school is conducted (the amount will be reduced by the costs of mandatory social security contributions, etc., approximately 24%),</w:t>
      </w:r>
    </w:p>
    <w:p w14:paraId="16377361" w14:textId="77777777" w:rsidR="00577F95" w:rsidRDefault="00577F95" w:rsidP="00B24328">
      <w:pPr>
        <w:shd w:val="clear" w:color="auto" w:fill="FFFFFF"/>
        <w:spacing w:before="100" w:beforeAutospacing="1" w:after="100" w:afterAutospacing="1" w:line="360" w:lineRule="auto"/>
        <w:ind w:left="426"/>
        <w:jc w:val="both"/>
        <w:rPr>
          <w:rFonts w:asciiTheme="majorHAnsi" w:eastAsia="Times New Roman" w:hAnsiTheme="majorHAnsi" w:cstheme="majorHAnsi"/>
          <w:sz w:val="24"/>
          <w:szCs w:val="24"/>
          <w:lang w:val="en-US" w:eastAsia="pl-PL"/>
        </w:rPr>
      </w:pPr>
      <w:r w:rsidRPr="00577F95">
        <w:rPr>
          <w:rFonts w:asciiTheme="majorHAnsi" w:eastAsia="Times New Roman" w:hAnsiTheme="majorHAnsi" w:cstheme="majorHAnsi"/>
          <w:sz w:val="24"/>
          <w:szCs w:val="24"/>
          <w:lang w:val="en-US" w:eastAsia="pl-PL"/>
        </w:rPr>
        <w:t>• In an amount not lower than that specified in the Act on Higher Education and Science and the applicable executive regulations, after the month in which the mid-term evaluation of the doctoral student at the doctoral school is conducted (the amount will be reduced by the costs of mandatory social security contributions, etc., approximately 11%).</w:t>
      </w:r>
    </w:p>
    <w:p w14:paraId="428D6029" w14:textId="5413C9F4" w:rsidR="00775033" w:rsidRPr="00320F76" w:rsidRDefault="00775033" w:rsidP="00577F95">
      <w:pPr>
        <w:shd w:val="clear" w:color="auto" w:fill="FFFFFF"/>
        <w:spacing w:before="100" w:beforeAutospacing="1" w:after="100" w:afterAutospacing="1" w:line="360" w:lineRule="auto"/>
        <w:jc w:val="both"/>
        <w:rPr>
          <w:rFonts w:asciiTheme="majorHAnsi" w:eastAsia="Times New Roman" w:hAnsiTheme="majorHAnsi" w:cstheme="majorHAnsi"/>
          <w:color w:val="FF0000"/>
          <w:sz w:val="24"/>
          <w:szCs w:val="24"/>
          <w:lang w:val="en-US" w:eastAsia="pl-PL"/>
        </w:rPr>
      </w:pPr>
      <w:r w:rsidRPr="00320F76">
        <w:rPr>
          <w:rFonts w:asciiTheme="majorHAnsi" w:eastAsia="Times New Roman" w:hAnsiTheme="majorHAnsi" w:cstheme="majorHAnsi"/>
          <w:sz w:val="24"/>
          <w:szCs w:val="24"/>
          <w:lang w:val="en-US" w:eastAsia="pl-PL"/>
        </w:rPr>
        <w:t>The scholarship will be paid after deduction of all components, in accordance with the applicable regulations and in accordance with the Act of 20 July 2018 Law on Higher Education and Science (</w:t>
      </w:r>
      <w:r w:rsidRPr="00B24328">
        <w:rPr>
          <w:rFonts w:asciiTheme="majorHAnsi" w:eastAsia="Times New Roman" w:hAnsiTheme="majorHAnsi" w:cstheme="majorHAnsi"/>
          <w:sz w:val="24"/>
          <w:szCs w:val="24"/>
          <w:lang w:val="en-US" w:eastAsia="pl-PL"/>
        </w:rPr>
        <w:t>Journal of Laws of 20</w:t>
      </w:r>
      <w:r w:rsidR="00D52030" w:rsidRPr="00B24328">
        <w:rPr>
          <w:rFonts w:asciiTheme="majorHAnsi" w:eastAsia="Times New Roman" w:hAnsiTheme="majorHAnsi" w:cstheme="majorHAnsi"/>
          <w:sz w:val="24"/>
          <w:szCs w:val="24"/>
          <w:lang w:val="en-US" w:eastAsia="pl-PL"/>
        </w:rPr>
        <w:t>24</w:t>
      </w:r>
      <w:r w:rsidRPr="00B24328">
        <w:rPr>
          <w:rFonts w:asciiTheme="majorHAnsi" w:eastAsia="Times New Roman" w:hAnsiTheme="majorHAnsi" w:cstheme="majorHAnsi"/>
          <w:sz w:val="24"/>
          <w:szCs w:val="24"/>
          <w:lang w:val="en-US" w:eastAsia="pl-PL"/>
        </w:rPr>
        <w:t xml:space="preserve">, item </w:t>
      </w:r>
      <w:r w:rsidR="00D52030" w:rsidRPr="00B24328">
        <w:rPr>
          <w:rFonts w:asciiTheme="majorHAnsi" w:eastAsia="Times New Roman" w:hAnsiTheme="majorHAnsi" w:cstheme="majorHAnsi"/>
          <w:sz w:val="24"/>
          <w:szCs w:val="24"/>
          <w:lang w:val="en-US" w:eastAsia="pl-PL"/>
        </w:rPr>
        <w:t>1571 ct. 2024.10.24</w:t>
      </w:r>
      <w:r w:rsidRPr="00320F76">
        <w:rPr>
          <w:rFonts w:asciiTheme="majorHAnsi" w:eastAsia="Times New Roman" w:hAnsiTheme="majorHAnsi" w:cstheme="majorHAnsi"/>
          <w:sz w:val="24"/>
          <w:szCs w:val="24"/>
          <w:lang w:val="en-US" w:eastAsia="pl-PL"/>
        </w:rPr>
        <w:t>).</w:t>
      </w:r>
      <w:r w:rsidR="00D52030" w:rsidRPr="00D52030">
        <w:rPr>
          <w:lang w:val="en-US"/>
        </w:rPr>
        <w:t xml:space="preserve"> </w:t>
      </w:r>
    </w:p>
    <w:p w14:paraId="21B71322" w14:textId="77777777" w:rsidR="00B24328" w:rsidRDefault="00B24328"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p>
    <w:p w14:paraId="70E61E72" w14:textId="604A6950"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320F76">
        <w:rPr>
          <w:rFonts w:asciiTheme="majorHAnsi" w:eastAsia="Times New Roman" w:hAnsiTheme="majorHAnsi" w:cstheme="majorHAnsi"/>
          <w:b/>
          <w:bCs/>
          <w:sz w:val="24"/>
          <w:szCs w:val="24"/>
          <w:lang w:val="en-US" w:eastAsia="pl-PL"/>
        </w:rPr>
        <w:lastRenderedPageBreak/>
        <w:t>Joining the competition</w:t>
      </w:r>
    </w:p>
    <w:p w14:paraId="52139381" w14:textId="30B9692E" w:rsidR="00B24A90" w:rsidRDefault="000B3A5F" w:rsidP="264D6C72">
      <w:pPr>
        <w:shd w:val="clear" w:color="auto" w:fill="FFFFFF" w:themeFill="background1"/>
        <w:spacing w:beforeAutospacing="1" w:afterAutospacing="1" w:line="360" w:lineRule="auto"/>
        <w:jc w:val="both"/>
        <w:rPr>
          <w:rStyle w:val="Hipercze"/>
          <w:rFonts w:asciiTheme="majorHAnsi" w:eastAsia="Times New Roman" w:hAnsiTheme="majorHAnsi" w:cstheme="majorHAnsi"/>
          <w:color w:val="auto"/>
          <w:sz w:val="24"/>
          <w:szCs w:val="24"/>
          <w:u w:val="none"/>
          <w:lang w:val="en-US" w:eastAsia="pl-PL"/>
        </w:rPr>
      </w:pPr>
      <w:r w:rsidRPr="00320F76">
        <w:rPr>
          <w:rFonts w:asciiTheme="majorHAnsi" w:eastAsia="Times New Roman" w:hAnsiTheme="majorHAnsi" w:cstheme="majorHAnsi"/>
          <w:sz w:val="24"/>
          <w:szCs w:val="24"/>
          <w:lang w:val="en-US" w:eastAsia="pl-PL"/>
        </w:rPr>
        <w:t xml:space="preserve">Candidates wishing to enter the competition should submit all documents specified in the Rules of Recruitment to the </w:t>
      </w:r>
      <w:proofErr w:type="spellStart"/>
      <w:r w:rsidRPr="00320F76">
        <w:rPr>
          <w:rFonts w:asciiTheme="majorHAnsi" w:eastAsia="Times New Roman" w:hAnsiTheme="majorHAnsi" w:cstheme="majorHAnsi"/>
          <w:sz w:val="24"/>
          <w:szCs w:val="24"/>
          <w:lang w:val="en-US" w:eastAsia="pl-PL"/>
        </w:rPr>
        <w:t>Wrocław</w:t>
      </w:r>
      <w:proofErr w:type="spellEnd"/>
      <w:r w:rsidRPr="00320F76">
        <w:rPr>
          <w:rFonts w:asciiTheme="majorHAnsi" w:eastAsia="Times New Roman" w:hAnsiTheme="majorHAnsi" w:cstheme="majorHAnsi"/>
          <w:sz w:val="24"/>
          <w:szCs w:val="24"/>
          <w:lang w:val="en-US" w:eastAsia="pl-PL"/>
        </w:rPr>
        <w:t xml:space="preserve"> Doctoral School of Institutes of the Polish Academy of Sciences </w:t>
      </w:r>
      <w:r w:rsidR="00D5373F" w:rsidRPr="00320F76">
        <w:rPr>
          <w:rStyle w:val="Hipercze"/>
          <w:rFonts w:asciiTheme="majorHAnsi" w:eastAsia="Times New Roman" w:hAnsiTheme="majorHAnsi" w:cstheme="majorHAnsi"/>
          <w:color w:val="auto"/>
          <w:sz w:val="24"/>
          <w:szCs w:val="24"/>
          <w:u w:val="none"/>
          <w:lang w:val="en-US" w:eastAsia="pl-PL"/>
        </w:rPr>
        <w:t xml:space="preserve"> </w:t>
      </w:r>
    </w:p>
    <w:p w14:paraId="5A6C6BF6" w14:textId="7A49C24A" w:rsidR="00D52030" w:rsidRPr="00485D53" w:rsidRDefault="00D52030" w:rsidP="00B24328">
      <w:pPr>
        <w:spacing w:beforeAutospacing="1" w:afterAutospacing="1" w:line="360" w:lineRule="auto"/>
        <w:jc w:val="both"/>
        <w:rPr>
          <w:rFonts w:asciiTheme="majorHAnsi" w:eastAsia="Times New Roman" w:hAnsiTheme="majorHAnsi" w:cstheme="majorHAnsi"/>
          <w:sz w:val="24"/>
          <w:szCs w:val="24"/>
          <w:lang w:val="en-US" w:eastAsia="pl-PL"/>
        </w:rPr>
      </w:pPr>
      <w:hyperlink r:id="rId16" w:history="1">
        <w:r w:rsidRPr="001E3041">
          <w:rPr>
            <w:rStyle w:val="Hipercze"/>
            <w:rFonts w:asciiTheme="majorHAnsi" w:eastAsia="Times New Roman" w:hAnsiTheme="majorHAnsi" w:cstheme="majorHAnsi"/>
            <w:sz w:val="24"/>
            <w:szCs w:val="24"/>
            <w:lang w:val="en-US" w:eastAsia="pl-PL"/>
          </w:rPr>
          <w:t>https://www.intibs.pl/en/for-students/rules-of-recruitment.html</w:t>
        </w:r>
      </w:hyperlink>
      <w:r>
        <w:rPr>
          <w:rFonts w:asciiTheme="majorHAnsi" w:eastAsia="Times New Roman" w:hAnsiTheme="majorHAnsi" w:cstheme="majorHAnsi"/>
          <w:sz w:val="24"/>
          <w:szCs w:val="24"/>
          <w:lang w:val="en-US" w:eastAsia="pl-PL"/>
        </w:rPr>
        <w:t xml:space="preserve"> </w:t>
      </w:r>
    </w:p>
    <w:p w14:paraId="39466AA4" w14:textId="23EBA3B4" w:rsidR="000947BF" w:rsidRPr="00320F76" w:rsidRDefault="000B3A5F" w:rsidP="000947BF">
      <w:pPr>
        <w:shd w:val="clear" w:color="auto" w:fill="FFFFFF" w:themeFill="background1"/>
        <w:spacing w:before="100" w:beforeAutospacing="1" w:after="100" w:afterAutospacing="1" w:line="360" w:lineRule="auto"/>
        <w:rPr>
          <w:rFonts w:asciiTheme="majorHAnsi" w:hAnsiTheme="majorHAnsi" w:cstheme="majorHAnsi"/>
          <w:sz w:val="24"/>
          <w:szCs w:val="24"/>
          <w:lang w:val="en-US" w:eastAsia="pl-PL"/>
        </w:rPr>
      </w:pPr>
      <w:r w:rsidRPr="00320F76">
        <w:rPr>
          <w:rFonts w:asciiTheme="majorHAnsi" w:eastAsia="Times New Roman" w:hAnsiTheme="majorHAnsi" w:cstheme="majorHAnsi"/>
          <w:sz w:val="24"/>
          <w:szCs w:val="24"/>
          <w:lang w:val="en-US" w:eastAsia="pl-PL"/>
        </w:rPr>
        <w:t xml:space="preserve">Candidates' applications for admission to the School must be submitted by </w:t>
      </w:r>
      <w:sdt>
        <w:sdtPr>
          <w:rPr>
            <w:rFonts w:asciiTheme="majorHAnsi" w:eastAsia="Times New Roman" w:hAnsiTheme="majorHAnsi" w:cstheme="majorHAnsi"/>
            <w:b/>
            <w:bCs/>
            <w:sz w:val="24"/>
            <w:szCs w:val="24"/>
            <w:lang w:val="en-US" w:eastAsia="pl-PL"/>
          </w:rPr>
          <w:alias w:val="Termin składania podań - minimum 30 dni"/>
          <w:tag w:val=""/>
          <w:id w:val="-2087141000"/>
          <w:placeholder>
            <w:docPart w:val="29EE37FE8C414DC5A56A3F1D30285D21"/>
          </w:placeholder>
          <w:dataBinding w:prefixMappings="xmlns:ns0='http://schemas.microsoft.com/office/2006/coverPageProps' " w:xpath="/ns0:CoverPageProperties[1]/ns0:PublishDate[1]" w:storeItemID="{55AF091B-3C7A-41E3-B477-F2FDAA23CFDA}"/>
          <w15:color w:val="3366FF"/>
          <w:date w:fullDate="2025-09-04T00:00:00Z">
            <w:dateFormat w:val="dd.MM.yyyy"/>
            <w:lid w:val="pl-PL"/>
            <w:storeMappedDataAs w:val="dateTime"/>
            <w:calendar w:val="gregorian"/>
          </w:date>
        </w:sdtPr>
        <w:sdtContent>
          <w:r w:rsidR="00D8441B" w:rsidRPr="00BE29C5">
            <w:rPr>
              <w:rFonts w:asciiTheme="majorHAnsi" w:eastAsia="Times New Roman" w:hAnsiTheme="majorHAnsi" w:cstheme="majorHAnsi"/>
              <w:b/>
              <w:bCs/>
              <w:sz w:val="24"/>
              <w:szCs w:val="24"/>
              <w:lang w:val="en-US" w:eastAsia="pl-PL"/>
            </w:rPr>
            <w:t>04.09.2025</w:t>
          </w:r>
        </w:sdtContent>
      </w:sdt>
    </w:p>
    <w:p w14:paraId="60D546DA" w14:textId="2224DBB8" w:rsidR="00935214" w:rsidRPr="00D52030" w:rsidRDefault="000B3A5F" w:rsidP="00B24328">
      <w:pPr>
        <w:pStyle w:val="Akapitzlist"/>
        <w:numPr>
          <w:ilvl w:val="0"/>
          <w:numId w:val="30"/>
        </w:numPr>
        <w:spacing w:before="100" w:beforeAutospacing="1" w:after="100" w:afterAutospacing="1" w:line="360" w:lineRule="auto"/>
        <w:rPr>
          <w:rFonts w:asciiTheme="majorHAnsi" w:hAnsiTheme="majorHAnsi" w:cstheme="majorHAnsi"/>
          <w:sz w:val="24"/>
          <w:szCs w:val="24"/>
          <w:lang w:val="en-US" w:eastAsia="pl-PL"/>
        </w:rPr>
      </w:pPr>
      <w:r w:rsidRPr="00D52030">
        <w:rPr>
          <w:rFonts w:asciiTheme="majorHAnsi" w:hAnsiTheme="majorHAnsi" w:cstheme="majorHAnsi"/>
          <w:sz w:val="24"/>
          <w:szCs w:val="24"/>
          <w:lang w:val="en-US" w:eastAsia="pl-PL"/>
        </w:rPr>
        <w:t>by email to the address wsdipan@intibs.pl (preferred method of application); however, the</w:t>
      </w:r>
      <w:r w:rsidR="006558CF" w:rsidRPr="00D52030">
        <w:rPr>
          <w:rFonts w:asciiTheme="majorHAnsi" w:hAnsiTheme="majorHAnsi" w:cstheme="majorHAnsi"/>
          <w:sz w:val="24"/>
          <w:szCs w:val="24"/>
          <w:lang w:val="en-US" w:eastAsia="pl-PL"/>
        </w:rPr>
        <w:t xml:space="preserve"> </w:t>
      </w:r>
      <w:r w:rsidRPr="00D52030">
        <w:rPr>
          <w:rFonts w:asciiTheme="majorHAnsi" w:hAnsiTheme="majorHAnsi" w:cstheme="majorHAnsi"/>
          <w:sz w:val="24"/>
          <w:szCs w:val="24"/>
          <w:lang w:val="en-US" w:eastAsia="pl-PL"/>
        </w:rPr>
        <w:t>original documents should be delivered before the studies start (a failure to meet this</w:t>
      </w:r>
      <w:r w:rsidR="006558CF" w:rsidRPr="00D52030">
        <w:rPr>
          <w:rFonts w:asciiTheme="majorHAnsi" w:hAnsiTheme="majorHAnsi" w:cstheme="majorHAnsi"/>
          <w:sz w:val="24"/>
          <w:szCs w:val="24"/>
          <w:lang w:val="en-US" w:eastAsia="pl-PL"/>
        </w:rPr>
        <w:t xml:space="preserve"> </w:t>
      </w:r>
      <w:r w:rsidRPr="00D52030">
        <w:rPr>
          <w:rFonts w:asciiTheme="majorHAnsi" w:hAnsiTheme="majorHAnsi" w:cstheme="majorHAnsi"/>
          <w:sz w:val="24"/>
          <w:szCs w:val="24"/>
          <w:lang w:val="en-US" w:eastAsia="pl-PL"/>
        </w:rPr>
        <w:t>requirement will result in the candidate’s name being removed from the list of doctoral</w:t>
      </w:r>
      <w:r w:rsidR="006558CF" w:rsidRPr="00D52030">
        <w:rPr>
          <w:rFonts w:asciiTheme="majorHAnsi" w:hAnsiTheme="majorHAnsi" w:cstheme="majorHAnsi"/>
          <w:sz w:val="24"/>
          <w:szCs w:val="24"/>
          <w:lang w:val="en-US" w:eastAsia="pl-PL"/>
        </w:rPr>
        <w:t xml:space="preserve"> </w:t>
      </w:r>
      <w:r w:rsidRPr="00D52030">
        <w:rPr>
          <w:rFonts w:asciiTheme="majorHAnsi" w:hAnsiTheme="majorHAnsi" w:cstheme="majorHAnsi"/>
          <w:sz w:val="24"/>
          <w:szCs w:val="24"/>
          <w:lang w:val="en-US" w:eastAsia="pl-PL"/>
        </w:rPr>
        <w:t>students)</w:t>
      </w:r>
      <w:r w:rsidR="000947BF" w:rsidRPr="00D52030">
        <w:rPr>
          <w:rFonts w:asciiTheme="majorHAnsi" w:hAnsiTheme="majorHAnsi" w:cstheme="majorHAnsi"/>
          <w:sz w:val="24"/>
          <w:szCs w:val="24"/>
          <w:lang w:val="en-US" w:eastAsia="pl-PL"/>
        </w:rPr>
        <w:t>,</w:t>
      </w:r>
    </w:p>
    <w:p w14:paraId="11AC8CF5" w14:textId="48D5017C" w:rsidR="000B3A5F" w:rsidRPr="00D52030" w:rsidRDefault="000B3A5F" w:rsidP="00B24328">
      <w:pPr>
        <w:pStyle w:val="Akapitzlist"/>
        <w:numPr>
          <w:ilvl w:val="0"/>
          <w:numId w:val="30"/>
        </w:numPr>
        <w:spacing w:before="100" w:beforeAutospacing="1" w:after="100" w:afterAutospacing="1" w:line="360" w:lineRule="auto"/>
        <w:rPr>
          <w:rFonts w:asciiTheme="majorHAnsi" w:eastAsia="Times New Roman" w:hAnsiTheme="majorHAnsi" w:cstheme="majorHAnsi"/>
          <w:sz w:val="24"/>
          <w:szCs w:val="24"/>
          <w:lang w:val="en-US" w:eastAsia="pl-PL"/>
        </w:rPr>
      </w:pPr>
      <w:r w:rsidRPr="00D52030">
        <w:rPr>
          <w:rFonts w:asciiTheme="majorHAnsi" w:eastAsia="Times New Roman" w:hAnsiTheme="majorHAnsi" w:cstheme="majorHAnsi"/>
          <w:sz w:val="24"/>
          <w:szCs w:val="24"/>
          <w:lang w:val="en-US" w:eastAsia="pl-PL"/>
        </w:rPr>
        <w:t xml:space="preserve">in person at the School’s Secretariat Office at the Institute of Low Temperature and Structure Research of the Polish Academy of Sciences, </w:t>
      </w:r>
      <w:proofErr w:type="spellStart"/>
      <w:r w:rsidRPr="00D52030">
        <w:rPr>
          <w:rFonts w:asciiTheme="majorHAnsi" w:eastAsia="Times New Roman" w:hAnsiTheme="majorHAnsi" w:cstheme="majorHAnsi"/>
          <w:sz w:val="24"/>
          <w:szCs w:val="24"/>
          <w:lang w:val="en-US" w:eastAsia="pl-PL"/>
        </w:rPr>
        <w:t>Okólna</w:t>
      </w:r>
      <w:proofErr w:type="spellEnd"/>
      <w:r w:rsidRPr="00D52030">
        <w:rPr>
          <w:rFonts w:asciiTheme="majorHAnsi" w:eastAsia="Times New Roman" w:hAnsiTheme="majorHAnsi" w:cstheme="majorHAnsi"/>
          <w:sz w:val="24"/>
          <w:szCs w:val="24"/>
          <w:lang w:val="en-US" w:eastAsia="pl-PL"/>
        </w:rPr>
        <w:t xml:space="preserve"> St</w:t>
      </w:r>
      <w:r w:rsidR="004A7AFE">
        <w:rPr>
          <w:rFonts w:asciiTheme="majorHAnsi" w:eastAsia="Times New Roman" w:hAnsiTheme="majorHAnsi" w:cstheme="majorHAnsi"/>
          <w:sz w:val="24"/>
          <w:szCs w:val="24"/>
          <w:lang w:val="en-US" w:eastAsia="pl-PL"/>
        </w:rPr>
        <w:t>reet 2,</w:t>
      </w:r>
      <w:r w:rsidRPr="00D52030">
        <w:rPr>
          <w:rFonts w:asciiTheme="majorHAnsi" w:eastAsia="Times New Roman" w:hAnsiTheme="majorHAnsi" w:cstheme="majorHAnsi"/>
          <w:sz w:val="24"/>
          <w:szCs w:val="24"/>
          <w:lang w:val="en-US" w:eastAsia="pl-PL"/>
        </w:rPr>
        <w:t xml:space="preserve"> </w:t>
      </w:r>
      <w:proofErr w:type="spellStart"/>
      <w:r w:rsidRPr="00D52030">
        <w:rPr>
          <w:rFonts w:asciiTheme="majorHAnsi" w:eastAsia="Times New Roman" w:hAnsiTheme="majorHAnsi" w:cstheme="majorHAnsi"/>
          <w:sz w:val="24"/>
          <w:szCs w:val="24"/>
          <w:lang w:val="en-US" w:eastAsia="pl-PL"/>
        </w:rPr>
        <w:t>Wrocław</w:t>
      </w:r>
      <w:proofErr w:type="spellEnd"/>
      <w:r w:rsidRPr="00D52030">
        <w:rPr>
          <w:rFonts w:asciiTheme="majorHAnsi" w:eastAsia="Times New Roman" w:hAnsiTheme="majorHAnsi" w:cstheme="majorHAnsi"/>
          <w:sz w:val="24"/>
          <w:szCs w:val="24"/>
          <w:lang w:val="en-US" w:eastAsia="pl-PL"/>
        </w:rPr>
        <w:t xml:space="preserve">, </w:t>
      </w:r>
      <w:r w:rsidR="004A7AFE">
        <w:rPr>
          <w:rFonts w:asciiTheme="majorHAnsi" w:eastAsia="Times New Roman" w:hAnsiTheme="majorHAnsi" w:cstheme="majorHAnsi"/>
          <w:sz w:val="24"/>
          <w:szCs w:val="24"/>
          <w:lang w:val="en-US" w:eastAsia="pl-PL"/>
        </w:rPr>
        <w:t xml:space="preserve">Poland; </w:t>
      </w:r>
      <w:r w:rsidRPr="00D52030">
        <w:rPr>
          <w:rFonts w:asciiTheme="majorHAnsi" w:eastAsia="Times New Roman" w:hAnsiTheme="majorHAnsi" w:cstheme="majorHAnsi"/>
          <w:sz w:val="24"/>
          <w:szCs w:val="24"/>
          <w:lang w:val="en-US" w:eastAsia="pl-PL"/>
        </w:rPr>
        <w:t>from 9 a</w:t>
      </w:r>
      <w:r w:rsidR="004A7AFE">
        <w:rPr>
          <w:rFonts w:asciiTheme="majorHAnsi" w:eastAsia="Times New Roman" w:hAnsiTheme="majorHAnsi" w:cstheme="majorHAnsi"/>
          <w:sz w:val="24"/>
          <w:szCs w:val="24"/>
          <w:lang w:val="en-US" w:eastAsia="pl-PL"/>
        </w:rPr>
        <w:t>.</w:t>
      </w:r>
      <w:r w:rsidRPr="00D52030">
        <w:rPr>
          <w:rFonts w:asciiTheme="majorHAnsi" w:eastAsia="Times New Roman" w:hAnsiTheme="majorHAnsi" w:cstheme="majorHAnsi"/>
          <w:sz w:val="24"/>
          <w:szCs w:val="24"/>
          <w:lang w:val="en-US" w:eastAsia="pl-PL"/>
        </w:rPr>
        <w:t>m</w:t>
      </w:r>
      <w:r w:rsidR="004A7AFE">
        <w:rPr>
          <w:rFonts w:asciiTheme="majorHAnsi" w:eastAsia="Times New Roman" w:hAnsiTheme="majorHAnsi" w:cstheme="majorHAnsi"/>
          <w:sz w:val="24"/>
          <w:szCs w:val="24"/>
          <w:lang w:val="en-US" w:eastAsia="pl-PL"/>
        </w:rPr>
        <w:t>.</w:t>
      </w:r>
      <w:r w:rsidRPr="00D52030">
        <w:rPr>
          <w:rFonts w:asciiTheme="majorHAnsi" w:eastAsia="Times New Roman" w:hAnsiTheme="majorHAnsi" w:cstheme="majorHAnsi"/>
          <w:sz w:val="24"/>
          <w:szCs w:val="24"/>
          <w:lang w:val="en-US" w:eastAsia="pl-PL"/>
        </w:rPr>
        <w:t xml:space="preserve"> to 3 p</w:t>
      </w:r>
      <w:r w:rsidR="004A7AFE">
        <w:rPr>
          <w:rFonts w:asciiTheme="majorHAnsi" w:eastAsia="Times New Roman" w:hAnsiTheme="majorHAnsi" w:cstheme="majorHAnsi"/>
          <w:sz w:val="24"/>
          <w:szCs w:val="24"/>
          <w:lang w:val="en-US" w:eastAsia="pl-PL"/>
        </w:rPr>
        <w:t>.</w:t>
      </w:r>
      <w:r w:rsidRPr="00D52030">
        <w:rPr>
          <w:rFonts w:asciiTheme="majorHAnsi" w:eastAsia="Times New Roman" w:hAnsiTheme="majorHAnsi" w:cstheme="majorHAnsi"/>
          <w:sz w:val="24"/>
          <w:szCs w:val="24"/>
          <w:lang w:val="en-US" w:eastAsia="pl-PL"/>
        </w:rPr>
        <w:t>m</w:t>
      </w:r>
      <w:r w:rsidR="004A7AFE">
        <w:rPr>
          <w:rFonts w:asciiTheme="majorHAnsi" w:eastAsia="Times New Roman" w:hAnsiTheme="majorHAnsi" w:cstheme="majorHAnsi"/>
          <w:sz w:val="24"/>
          <w:szCs w:val="24"/>
          <w:lang w:val="en-US" w:eastAsia="pl-PL"/>
        </w:rPr>
        <w:t>.</w:t>
      </w:r>
    </w:p>
    <w:p w14:paraId="15697C55" w14:textId="77777777" w:rsidR="000B3A5F" w:rsidRDefault="000B3A5F"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320F76">
        <w:rPr>
          <w:rFonts w:asciiTheme="majorHAnsi" w:eastAsia="Times New Roman" w:hAnsiTheme="majorHAnsi" w:cstheme="majorHAnsi"/>
          <w:b/>
          <w:bCs/>
          <w:sz w:val="24"/>
          <w:szCs w:val="24"/>
          <w:lang w:val="en-US" w:eastAsia="pl-PL"/>
        </w:rPr>
        <w:t>Description of the research project and the PhD thesis</w:t>
      </w:r>
    </w:p>
    <w:p w14:paraId="0DF171BB" w14:textId="17BC3C77" w:rsidR="003810B6" w:rsidRPr="003810B6" w:rsidRDefault="003810B6" w:rsidP="003810B6">
      <w:pPr>
        <w:shd w:val="clear" w:color="auto" w:fill="FFFFFF"/>
        <w:spacing w:before="100" w:beforeAutospacing="1" w:after="100" w:afterAutospacing="1" w:line="360" w:lineRule="auto"/>
        <w:jc w:val="both"/>
        <w:rPr>
          <w:rFonts w:ascii="Calibri Light" w:eastAsia="Times New Roman" w:hAnsi="Calibri Light" w:cs="Calibri Light"/>
          <w:sz w:val="24"/>
          <w:szCs w:val="24"/>
          <w:lang w:val="en-US" w:eastAsia="pl-PL"/>
        </w:rPr>
      </w:pPr>
      <w:r w:rsidRPr="003810B6">
        <w:rPr>
          <w:rFonts w:ascii="Calibri Light" w:eastAsia="Times New Roman" w:hAnsi="Calibri Light" w:cs="Calibri Light"/>
          <w:sz w:val="24"/>
          <w:szCs w:val="24"/>
          <w:lang w:val="en-US" w:eastAsia="pl-PL"/>
        </w:rPr>
        <w:t>The proposed doctoral project addresses the pressing global issue of mitigating atmospheric CO₂ concentrations, focusing on its thermochemical conversion to valuable chemicals such as alcohols or hydrocarbons. Given the inherent thermodynamic stability of CO₂ and the persistent limitations of current catalytic systems</w:t>
      </w:r>
      <w:r w:rsidR="00533585">
        <w:rPr>
          <w:rFonts w:ascii="Calibri Light" w:eastAsia="Times New Roman" w:hAnsi="Calibri Light" w:cs="Calibri Light"/>
          <w:sz w:val="24"/>
          <w:szCs w:val="24"/>
          <w:lang w:val="en-US" w:eastAsia="pl-PL"/>
        </w:rPr>
        <w:t xml:space="preserve"> (</w:t>
      </w:r>
      <w:r w:rsidRPr="003810B6">
        <w:rPr>
          <w:rFonts w:ascii="Calibri Light" w:eastAsia="Times New Roman" w:hAnsi="Calibri Light" w:cs="Calibri Light"/>
          <w:sz w:val="24"/>
          <w:szCs w:val="24"/>
          <w:lang w:val="en-US" w:eastAsia="pl-PL"/>
        </w:rPr>
        <w:t>including poor selectivity and rapid deactivation</w:t>
      </w:r>
      <w:r w:rsidR="00533585">
        <w:rPr>
          <w:rFonts w:ascii="Calibri Light" w:eastAsia="Times New Roman" w:hAnsi="Calibri Light" w:cs="Calibri Light"/>
          <w:sz w:val="24"/>
          <w:szCs w:val="24"/>
          <w:lang w:val="en-US" w:eastAsia="pl-PL"/>
        </w:rPr>
        <w:t xml:space="preserve">) </w:t>
      </w:r>
      <w:r w:rsidRPr="003810B6">
        <w:rPr>
          <w:rFonts w:ascii="Calibri Light" w:eastAsia="Times New Roman" w:hAnsi="Calibri Light" w:cs="Calibri Light"/>
          <w:sz w:val="24"/>
          <w:szCs w:val="24"/>
          <w:lang w:val="en-US" w:eastAsia="pl-PL"/>
        </w:rPr>
        <w:t>the development of efficient, selective, and stable catalysts remains a major scientific and technological challenge.</w:t>
      </w:r>
    </w:p>
    <w:p w14:paraId="02A4DD6B" w14:textId="77777777" w:rsidR="003810B6" w:rsidRPr="003810B6" w:rsidRDefault="003810B6" w:rsidP="003810B6">
      <w:pPr>
        <w:shd w:val="clear" w:color="auto" w:fill="FFFFFF"/>
        <w:spacing w:before="100" w:beforeAutospacing="1" w:after="100" w:afterAutospacing="1" w:line="360" w:lineRule="auto"/>
        <w:jc w:val="both"/>
        <w:rPr>
          <w:rFonts w:ascii="Calibri Light" w:eastAsia="Times New Roman" w:hAnsi="Calibri Light" w:cs="Calibri Light"/>
          <w:sz w:val="24"/>
          <w:szCs w:val="24"/>
          <w:lang w:val="en-US" w:eastAsia="pl-PL"/>
        </w:rPr>
      </w:pPr>
      <w:r w:rsidRPr="003810B6">
        <w:rPr>
          <w:rFonts w:ascii="Calibri Light" w:eastAsia="Times New Roman" w:hAnsi="Calibri Light" w:cs="Calibri Light"/>
          <w:sz w:val="24"/>
          <w:szCs w:val="24"/>
          <w:lang w:val="en-US" w:eastAsia="pl-PL"/>
        </w:rPr>
        <w:t>The central aim of the project is to design and synthesize a new generation of nanostructured heterogeneous catalysts featuring a hierarchical architecture, tailored explicitly for CO₂ hydrogenation. These catalysts will be based on alumina supports with controlled morphology, grafted with ceria nanoparticles doped with catalytically active metals. The chemical composition, size, and distribution of the active phase particles on the support will be meticulously engineered to optimize the catalysts’ activity, selectivity, and long-term stability. A key innovation lies in the incorporation of self-regenerative functionalities within the active phase, which are expected to enhance catalyst durability under reaction conditions.</w:t>
      </w:r>
    </w:p>
    <w:p w14:paraId="73AA5275" w14:textId="09CEF41E" w:rsidR="00D67978" w:rsidRPr="003810B6" w:rsidRDefault="003810B6" w:rsidP="003810B6">
      <w:pPr>
        <w:shd w:val="clear" w:color="auto" w:fill="FFFFFF"/>
        <w:spacing w:before="100" w:beforeAutospacing="1" w:after="100" w:afterAutospacing="1" w:line="360" w:lineRule="auto"/>
        <w:jc w:val="both"/>
        <w:rPr>
          <w:rFonts w:ascii="Calibri Light" w:eastAsia="Times New Roman" w:hAnsi="Calibri Light" w:cs="Calibri Light"/>
          <w:sz w:val="24"/>
          <w:szCs w:val="24"/>
          <w:lang w:val="en-US" w:eastAsia="pl-PL"/>
        </w:rPr>
      </w:pPr>
      <w:r w:rsidRPr="003810B6">
        <w:rPr>
          <w:rFonts w:ascii="Calibri Light" w:eastAsia="Times New Roman" w:hAnsi="Calibri Light" w:cs="Calibri Light"/>
          <w:sz w:val="24"/>
          <w:szCs w:val="24"/>
          <w:lang w:val="en-US" w:eastAsia="pl-PL"/>
        </w:rPr>
        <w:lastRenderedPageBreak/>
        <w:t xml:space="preserve">To elucidate structure–activity relationships, the obtained materials will be in-depth characterized using advanced techniques, including powder X-ray diffraction, transmission and scanning electron microscopy, photoelectron spectroscopy, X-ray absorption spectroscopy, infrared spectroscopy, Raman spectroscopy, and gas adsorption-based methods. Particular emphasis will be placed on the use of in situ techniques (e.g., </w:t>
      </w:r>
      <w:r w:rsidRPr="003810B6">
        <w:rPr>
          <w:rFonts w:ascii="Calibri Light" w:eastAsia="Times New Roman" w:hAnsi="Calibri Light" w:cs="Calibri Light"/>
          <w:i/>
          <w:iCs/>
          <w:sz w:val="24"/>
          <w:szCs w:val="24"/>
          <w:lang w:val="en-US" w:eastAsia="pl-PL"/>
        </w:rPr>
        <w:t>in situ</w:t>
      </w:r>
      <w:r w:rsidRPr="003810B6">
        <w:rPr>
          <w:rFonts w:ascii="Calibri Light" w:eastAsia="Times New Roman" w:hAnsi="Calibri Light" w:cs="Calibri Light"/>
          <w:sz w:val="24"/>
          <w:szCs w:val="24"/>
          <w:lang w:val="en-US" w:eastAsia="pl-PL"/>
        </w:rPr>
        <w:t xml:space="preserve"> DRIFTS, </w:t>
      </w:r>
      <w:r w:rsidRPr="003810B6">
        <w:rPr>
          <w:rFonts w:ascii="Calibri Light" w:eastAsia="Times New Roman" w:hAnsi="Calibri Light" w:cs="Calibri Light"/>
          <w:i/>
          <w:iCs/>
          <w:sz w:val="24"/>
          <w:szCs w:val="24"/>
          <w:lang w:val="en-US" w:eastAsia="pl-PL"/>
        </w:rPr>
        <w:t>in situ</w:t>
      </w:r>
      <w:r w:rsidRPr="003810B6">
        <w:rPr>
          <w:rFonts w:ascii="Calibri Light" w:eastAsia="Times New Roman" w:hAnsi="Calibri Light" w:cs="Calibri Light"/>
          <w:sz w:val="24"/>
          <w:szCs w:val="24"/>
          <w:lang w:val="en-US" w:eastAsia="pl-PL"/>
        </w:rPr>
        <w:t xml:space="preserve"> TEM), which enable the monitoring of the structural and chemical evolution of catalysts under real reaction conditions.</w:t>
      </w:r>
    </w:p>
    <w:p w14:paraId="6F64B492" w14:textId="67B07500"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320F76">
        <w:rPr>
          <w:rFonts w:asciiTheme="majorHAnsi" w:eastAsia="Times New Roman" w:hAnsiTheme="majorHAnsi" w:cstheme="majorHAnsi"/>
          <w:b/>
          <w:bCs/>
          <w:sz w:val="24"/>
          <w:szCs w:val="24"/>
          <w:lang w:val="en-US" w:eastAsia="pl-PL"/>
        </w:rPr>
        <w:t>Additional information</w:t>
      </w:r>
    </w:p>
    <w:p w14:paraId="0570410D" w14:textId="35C63DD1" w:rsidR="000B3A5F" w:rsidRPr="00320F76" w:rsidRDefault="000B3A5F" w:rsidP="00C2033F">
      <w:pPr>
        <w:shd w:val="clear" w:color="auto" w:fill="FFFFFF"/>
        <w:spacing w:before="100" w:beforeAutospacing="1" w:after="100" w:afterAutospacing="1" w:line="360" w:lineRule="auto"/>
        <w:jc w:val="both"/>
        <w:rPr>
          <w:rFonts w:asciiTheme="majorHAnsi" w:eastAsia="Times New Roman" w:hAnsiTheme="majorHAnsi" w:cstheme="majorHAnsi"/>
          <w:sz w:val="24"/>
          <w:szCs w:val="24"/>
          <w:lang w:val="en-US" w:eastAsia="pl-PL"/>
        </w:rPr>
      </w:pPr>
      <w:r w:rsidRPr="00320F76">
        <w:rPr>
          <w:rFonts w:asciiTheme="majorHAnsi" w:eastAsia="Times New Roman" w:hAnsiTheme="majorHAnsi" w:cstheme="majorHAnsi"/>
          <w:sz w:val="24"/>
          <w:szCs w:val="24"/>
          <w:lang w:val="en-US" w:eastAsia="pl-PL"/>
        </w:rPr>
        <w:t>For additional information, please contact the project manager</w:t>
      </w:r>
      <w:r w:rsidR="000947BF" w:rsidRPr="00320F76">
        <w:rPr>
          <w:rFonts w:asciiTheme="majorHAnsi" w:eastAsia="Times New Roman" w:hAnsiTheme="majorHAnsi" w:cstheme="majorHAnsi"/>
          <w:sz w:val="24"/>
          <w:szCs w:val="24"/>
          <w:lang w:val="en-US" w:eastAsia="pl-PL"/>
        </w:rPr>
        <w:t xml:space="preserve"> </w:t>
      </w:r>
      <w:sdt>
        <w:sdtPr>
          <w:rPr>
            <w:rFonts w:asciiTheme="majorHAnsi" w:eastAsia="Times New Roman" w:hAnsiTheme="majorHAnsi" w:cstheme="majorHAnsi"/>
            <w:sz w:val="24"/>
            <w:szCs w:val="24"/>
            <w:lang w:val="en-US" w:eastAsia="pl-PL"/>
          </w:rPr>
          <w:id w:val="1007481847"/>
          <w:placeholder>
            <w:docPart w:val="4EBDAEDB6A5A4A38BD8D2BFA8A277EAF"/>
          </w:placeholder>
          <w15:color w:val="3366FF"/>
          <w:text/>
        </w:sdtPr>
        <w:sdtContent>
          <w:r w:rsidR="00BE29C5">
            <w:rPr>
              <w:rFonts w:asciiTheme="majorHAnsi" w:eastAsia="Times New Roman" w:hAnsiTheme="majorHAnsi" w:cstheme="majorHAnsi"/>
              <w:sz w:val="24"/>
              <w:szCs w:val="24"/>
              <w:lang w:val="en-US" w:eastAsia="pl-PL"/>
            </w:rPr>
            <w:t xml:space="preserve">Dr. Karolina </w:t>
          </w:r>
          <w:proofErr w:type="spellStart"/>
          <w:r w:rsidR="00BE29C5">
            <w:rPr>
              <w:rFonts w:asciiTheme="majorHAnsi" w:eastAsia="Times New Roman" w:hAnsiTheme="majorHAnsi" w:cstheme="majorHAnsi"/>
              <w:sz w:val="24"/>
              <w:szCs w:val="24"/>
              <w:lang w:val="en-US" w:eastAsia="pl-PL"/>
            </w:rPr>
            <w:t>Ledwa</w:t>
          </w:r>
          <w:proofErr w:type="spellEnd"/>
          <w:r w:rsidR="00BE29C5">
            <w:rPr>
              <w:rFonts w:asciiTheme="majorHAnsi" w:eastAsia="Times New Roman" w:hAnsiTheme="majorHAnsi" w:cstheme="majorHAnsi"/>
              <w:sz w:val="24"/>
              <w:szCs w:val="24"/>
              <w:lang w:val="en-US" w:eastAsia="pl-PL"/>
            </w:rPr>
            <w:t xml:space="preserve"> (k.ledwa@intibs.pl)</w:t>
          </w:r>
        </w:sdtContent>
      </w:sdt>
      <w:r w:rsidR="000947BF" w:rsidRPr="00320F76">
        <w:rPr>
          <w:rFonts w:asciiTheme="majorHAnsi" w:eastAsia="Times New Roman" w:hAnsiTheme="majorHAnsi" w:cstheme="majorHAnsi"/>
          <w:sz w:val="24"/>
          <w:szCs w:val="24"/>
          <w:lang w:val="en-US" w:eastAsia="pl-PL"/>
        </w:rPr>
        <w:t>.</w:t>
      </w:r>
    </w:p>
    <w:p w14:paraId="3DF7668C" w14:textId="77777777"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320F76">
        <w:rPr>
          <w:rFonts w:asciiTheme="majorHAnsi" w:eastAsia="Times New Roman" w:hAnsiTheme="majorHAnsi" w:cstheme="majorHAnsi"/>
          <w:b/>
          <w:bCs/>
          <w:sz w:val="24"/>
          <w:szCs w:val="24"/>
          <w:lang w:val="en-US" w:eastAsia="pl-PL"/>
        </w:rPr>
        <w:t>Personal information</w:t>
      </w:r>
    </w:p>
    <w:p w14:paraId="35FE60DF" w14:textId="3D536D41" w:rsidR="009303D0" w:rsidRPr="00320F76" w:rsidRDefault="000B3A5F" w:rsidP="65BC4045">
      <w:pPr>
        <w:shd w:val="clear" w:color="auto" w:fill="FFFFFF" w:themeFill="background1"/>
        <w:spacing w:before="100" w:beforeAutospacing="1" w:after="100" w:afterAutospacing="1" w:line="360" w:lineRule="auto"/>
        <w:rPr>
          <w:rFonts w:asciiTheme="majorHAnsi" w:eastAsia="Times New Roman" w:hAnsiTheme="majorHAnsi" w:cstheme="majorHAnsi"/>
          <w:sz w:val="24"/>
          <w:szCs w:val="24"/>
          <w:lang w:val="en-US" w:eastAsia="pl-PL"/>
        </w:rPr>
      </w:pPr>
      <w:r w:rsidRPr="00320F76">
        <w:rPr>
          <w:rFonts w:asciiTheme="majorHAnsi" w:eastAsia="Times New Roman" w:hAnsiTheme="majorHAnsi" w:cstheme="majorHAnsi"/>
          <w:sz w:val="24"/>
          <w:szCs w:val="24"/>
          <w:lang w:val="en-US" w:eastAsia="pl-PL"/>
        </w:rPr>
        <w:t xml:space="preserve">Candidates' personal data are collected and processed by the Institute of Low Temperature and Structure Research of Polish Academy of Sciences in </w:t>
      </w:r>
      <w:proofErr w:type="spellStart"/>
      <w:r w:rsidRPr="00320F76">
        <w:rPr>
          <w:rFonts w:asciiTheme="majorHAnsi" w:eastAsia="Times New Roman" w:hAnsiTheme="majorHAnsi" w:cstheme="majorHAnsi"/>
          <w:sz w:val="24"/>
          <w:szCs w:val="24"/>
          <w:lang w:val="en-US" w:eastAsia="pl-PL"/>
        </w:rPr>
        <w:t>Wrocław</w:t>
      </w:r>
      <w:proofErr w:type="spellEnd"/>
      <w:r w:rsidRPr="00320F76">
        <w:rPr>
          <w:rFonts w:asciiTheme="majorHAnsi" w:eastAsia="Times New Roman" w:hAnsiTheme="majorHAnsi" w:cstheme="majorHAnsi"/>
          <w:sz w:val="24"/>
          <w:szCs w:val="24"/>
          <w:lang w:val="en-US" w:eastAsia="pl-PL"/>
        </w:rPr>
        <w:t xml:space="preserve"> in accordance with the information on personal data processing available at </w:t>
      </w:r>
      <w:hyperlink r:id="rId17">
        <w:r w:rsidR="374790EC" w:rsidRPr="00320F76">
          <w:rPr>
            <w:rStyle w:val="Hipercze"/>
            <w:rFonts w:asciiTheme="majorHAnsi" w:eastAsia="Times New Roman" w:hAnsiTheme="majorHAnsi" w:cstheme="majorHAnsi"/>
            <w:sz w:val="24"/>
            <w:szCs w:val="24"/>
            <w:lang w:val="en-US" w:eastAsia="pl-PL"/>
          </w:rPr>
          <w:t>https://bip.intibs.pl/artykuly/rodo-1</w:t>
        </w:r>
      </w:hyperlink>
      <w:r w:rsidR="374790EC" w:rsidRPr="00320F76">
        <w:rPr>
          <w:rFonts w:asciiTheme="majorHAnsi" w:eastAsia="Times New Roman" w:hAnsiTheme="majorHAnsi" w:cstheme="majorHAnsi"/>
          <w:sz w:val="24"/>
          <w:szCs w:val="24"/>
          <w:lang w:val="en-US" w:eastAsia="pl-PL"/>
        </w:rPr>
        <w:t xml:space="preserve"> </w:t>
      </w:r>
    </w:p>
    <w:sectPr w:rsidR="009303D0" w:rsidRPr="00320F76" w:rsidSect="00B24328">
      <w:headerReference w:type="default" r:id="rId18"/>
      <w:footerReference w:type="default" r:id="rId19"/>
      <w:headerReference w:type="first" r:id="rId20"/>
      <w:footerReference w:type="first" r:id="rId21"/>
      <w:pgSz w:w="11906" w:h="16838"/>
      <w:pgMar w:top="1135" w:right="1417" w:bottom="1417" w:left="1418"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07814" w14:textId="77777777" w:rsidR="00BC7696" w:rsidRDefault="00BC7696" w:rsidP="00E1057F">
      <w:pPr>
        <w:spacing w:after="0" w:line="240" w:lineRule="auto"/>
      </w:pPr>
      <w:r>
        <w:separator/>
      </w:r>
    </w:p>
  </w:endnote>
  <w:endnote w:type="continuationSeparator" w:id="0">
    <w:p w14:paraId="4FAA9FE0" w14:textId="77777777" w:rsidR="00BC7696" w:rsidRDefault="00BC7696" w:rsidP="00E1057F">
      <w:pPr>
        <w:spacing w:after="0" w:line="240" w:lineRule="auto"/>
      </w:pPr>
      <w:r>
        <w:continuationSeparator/>
      </w:r>
    </w:p>
  </w:endnote>
  <w:endnote w:type="continuationNotice" w:id="1">
    <w:p w14:paraId="053639C2" w14:textId="77777777" w:rsidR="00BC7696" w:rsidRDefault="00BC76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EE"/>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E31B7" w14:textId="2E7B7616" w:rsidR="009303D0" w:rsidRDefault="009303D0" w:rsidP="004A60D3">
    <w:pPr>
      <w:pStyle w:val="Stopka"/>
      <w:ind w:left="-141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FE57D" w14:textId="6BB78598" w:rsidR="004A60D3" w:rsidRDefault="004A60D3" w:rsidP="004A60D3">
    <w:pPr>
      <w:pStyle w:val="Stopka"/>
      <w:ind w:left="-141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3EDAE" w14:textId="77777777" w:rsidR="00BC7696" w:rsidRDefault="00BC7696" w:rsidP="00E1057F">
      <w:pPr>
        <w:spacing w:after="0" w:line="240" w:lineRule="auto"/>
      </w:pPr>
      <w:r>
        <w:separator/>
      </w:r>
    </w:p>
  </w:footnote>
  <w:footnote w:type="continuationSeparator" w:id="0">
    <w:p w14:paraId="592EBC7B" w14:textId="77777777" w:rsidR="00BC7696" w:rsidRDefault="00BC7696" w:rsidP="00E1057F">
      <w:pPr>
        <w:spacing w:after="0" w:line="240" w:lineRule="auto"/>
      </w:pPr>
      <w:r>
        <w:continuationSeparator/>
      </w:r>
    </w:p>
  </w:footnote>
  <w:footnote w:type="continuationNotice" w:id="1">
    <w:p w14:paraId="66C81209" w14:textId="77777777" w:rsidR="00BC7696" w:rsidRDefault="00BC769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74482" w14:textId="174971F3" w:rsidR="00C66094" w:rsidRDefault="00C66094" w:rsidP="009303D0">
    <w:pPr>
      <w:pStyle w:val="Nagwek"/>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B2814" w14:textId="147ED19D" w:rsidR="004A60D3" w:rsidRPr="0078473F" w:rsidRDefault="004A460B" w:rsidP="004A460B">
    <w:pPr>
      <w:pStyle w:val="Nagwek"/>
      <w:tabs>
        <w:tab w:val="clear" w:pos="4536"/>
      </w:tabs>
      <w:ind w:left="-1417"/>
    </w:pPr>
    <w:r w:rsidRPr="004A460B">
      <w:rPr>
        <w:noProof/>
        <w:sz w:val="24"/>
        <w:szCs w:val="24"/>
      </w:rPr>
      <w:drawing>
        <wp:inline distT="0" distB="0" distL="0" distR="0" wp14:anchorId="68B7689B" wp14:editId="666C733F">
          <wp:extent cx="6876288" cy="1343025"/>
          <wp:effectExtent l="0" t="0" r="1270" b="0"/>
          <wp:docPr id="85359046" name="Obraz 1" descr="Logotyp Wrocławskiej Szkoły Doktorskiej Instytutów Polskiej Akademii Na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491784" name="Obraz 1" descr="Logotyp Wrocławskiej Szkoły Doktorskiej Instytutów Polskiej Akademii Nau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93876" cy="13464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F606C"/>
    <w:multiLevelType w:val="hybridMultilevel"/>
    <w:tmpl w:val="597E884E"/>
    <w:lvl w:ilvl="0" w:tplc="6B0C16A6">
      <w:start w:val="2"/>
      <w:numFmt w:val="bullet"/>
      <w:lvlText w:val=""/>
      <w:lvlJc w:val="left"/>
      <w:pPr>
        <w:ind w:left="720" w:hanging="360"/>
      </w:pPr>
      <w:rPr>
        <w:rFonts w:ascii="Symbol" w:eastAsia="Times New Roman" w:hAnsi="Symbol" w:cstheme="maj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8F37AFC"/>
    <w:multiLevelType w:val="hybridMultilevel"/>
    <w:tmpl w:val="ECAABA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B211228"/>
    <w:multiLevelType w:val="multilevel"/>
    <w:tmpl w:val="89F4E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4979F2"/>
    <w:multiLevelType w:val="hybridMultilevel"/>
    <w:tmpl w:val="1FF8EC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CAF54F3"/>
    <w:multiLevelType w:val="hybridMultilevel"/>
    <w:tmpl w:val="C916CE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F070D3A"/>
    <w:multiLevelType w:val="hybridMultilevel"/>
    <w:tmpl w:val="5036A0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1863E8A"/>
    <w:multiLevelType w:val="hybridMultilevel"/>
    <w:tmpl w:val="B3822DAC"/>
    <w:lvl w:ilvl="0" w:tplc="FFFFFFFF">
      <w:start w:val="1"/>
      <w:numFmt w:val="bullet"/>
      <w:lvlText w:val="•"/>
      <w:lvlJc w:val="left"/>
      <w:pPr>
        <w:ind w:left="1065" w:hanging="705"/>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56E1DB9"/>
    <w:multiLevelType w:val="hybridMultilevel"/>
    <w:tmpl w:val="8984FB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860744"/>
    <w:multiLevelType w:val="hybridMultilevel"/>
    <w:tmpl w:val="233063C4"/>
    <w:lvl w:ilvl="0" w:tplc="DB8C0F6A">
      <w:start w:val="1"/>
      <w:numFmt w:val="bullet"/>
      <w:lvlText w:val=""/>
      <w:lvlJc w:val="left"/>
      <w:pPr>
        <w:ind w:left="720" w:hanging="360"/>
      </w:pPr>
      <w:rPr>
        <w:rFonts w:ascii="Symbol" w:hAnsi="Symbol" w:hint="default"/>
      </w:rPr>
    </w:lvl>
    <w:lvl w:ilvl="1" w:tplc="D2F24184">
      <w:start w:val="1"/>
      <w:numFmt w:val="bullet"/>
      <w:lvlText w:val="o"/>
      <w:lvlJc w:val="left"/>
      <w:pPr>
        <w:ind w:left="1440" w:hanging="360"/>
      </w:pPr>
      <w:rPr>
        <w:rFonts w:ascii="Courier New" w:hAnsi="Courier New" w:hint="default"/>
      </w:rPr>
    </w:lvl>
    <w:lvl w:ilvl="2" w:tplc="F9222206">
      <w:start w:val="1"/>
      <w:numFmt w:val="bullet"/>
      <w:lvlText w:val=""/>
      <w:lvlJc w:val="left"/>
      <w:pPr>
        <w:ind w:left="2160" w:hanging="360"/>
      </w:pPr>
      <w:rPr>
        <w:rFonts w:ascii="Wingdings" w:hAnsi="Wingdings" w:hint="default"/>
      </w:rPr>
    </w:lvl>
    <w:lvl w:ilvl="3" w:tplc="8D487668">
      <w:start w:val="1"/>
      <w:numFmt w:val="bullet"/>
      <w:lvlText w:val=""/>
      <w:lvlJc w:val="left"/>
      <w:pPr>
        <w:ind w:left="2880" w:hanging="360"/>
      </w:pPr>
      <w:rPr>
        <w:rFonts w:ascii="Symbol" w:hAnsi="Symbol" w:hint="default"/>
      </w:rPr>
    </w:lvl>
    <w:lvl w:ilvl="4" w:tplc="EF761C42">
      <w:start w:val="1"/>
      <w:numFmt w:val="bullet"/>
      <w:lvlText w:val="o"/>
      <w:lvlJc w:val="left"/>
      <w:pPr>
        <w:ind w:left="3600" w:hanging="360"/>
      </w:pPr>
      <w:rPr>
        <w:rFonts w:ascii="Courier New" w:hAnsi="Courier New" w:hint="default"/>
      </w:rPr>
    </w:lvl>
    <w:lvl w:ilvl="5" w:tplc="6430F1E4">
      <w:start w:val="1"/>
      <w:numFmt w:val="bullet"/>
      <w:lvlText w:val=""/>
      <w:lvlJc w:val="left"/>
      <w:pPr>
        <w:ind w:left="4320" w:hanging="360"/>
      </w:pPr>
      <w:rPr>
        <w:rFonts w:ascii="Wingdings" w:hAnsi="Wingdings" w:hint="default"/>
      </w:rPr>
    </w:lvl>
    <w:lvl w:ilvl="6" w:tplc="800238B4">
      <w:start w:val="1"/>
      <w:numFmt w:val="bullet"/>
      <w:lvlText w:val=""/>
      <w:lvlJc w:val="left"/>
      <w:pPr>
        <w:ind w:left="5040" w:hanging="360"/>
      </w:pPr>
      <w:rPr>
        <w:rFonts w:ascii="Symbol" w:hAnsi="Symbol" w:hint="default"/>
      </w:rPr>
    </w:lvl>
    <w:lvl w:ilvl="7" w:tplc="D37E1A20">
      <w:start w:val="1"/>
      <w:numFmt w:val="bullet"/>
      <w:lvlText w:val="o"/>
      <w:lvlJc w:val="left"/>
      <w:pPr>
        <w:ind w:left="5760" w:hanging="360"/>
      </w:pPr>
      <w:rPr>
        <w:rFonts w:ascii="Courier New" w:hAnsi="Courier New" w:hint="default"/>
      </w:rPr>
    </w:lvl>
    <w:lvl w:ilvl="8" w:tplc="96744C6E">
      <w:start w:val="1"/>
      <w:numFmt w:val="bullet"/>
      <w:lvlText w:val=""/>
      <w:lvlJc w:val="left"/>
      <w:pPr>
        <w:ind w:left="6480" w:hanging="360"/>
      </w:pPr>
      <w:rPr>
        <w:rFonts w:ascii="Wingdings" w:hAnsi="Wingdings" w:hint="default"/>
      </w:rPr>
    </w:lvl>
  </w:abstractNum>
  <w:abstractNum w:abstractNumId="9" w15:restartNumberingAfterBreak="0">
    <w:nsid w:val="281A2F27"/>
    <w:multiLevelType w:val="hybridMultilevel"/>
    <w:tmpl w:val="4E9AF0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9486F4C"/>
    <w:multiLevelType w:val="hybridMultilevel"/>
    <w:tmpl w:val="0F0EFB98"/>
    <w:lvl w:ilvl="0" w:tplc="7CA8A57C">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15:restartNumberingAfterBreak="0">
    <w:nsid w:val="297F3730"/>
    <w:multiLevelType w:val="multilevel"/>
    <w:tmpl w:val="B4E89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65750B"/>
    <w:multiLevelType w:val="hybridMultilevel"/>
    <w:tmpl w:val="D76CC8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1F41B9E"/>
    <w:multiLevelType w:val="hybridMultilevel"/>
    <w:tmpl w:val="403495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2680B46"/>
    <w:multiLevelType w:val="hybridMultilevel"/>
    <w:tmpl w:val="693A3A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2AD6397"/>
    <w:multiLevelType w:val="hybridMultilevel"/>
    <w:tmpl w:val="C792D74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6D1EF82"/>
    <w:multiLevelType w:val="hybridMultilevel"/>
    <w:tmpl w:val="493C18CE"/>
    <w:lvl w:ilvl="0" w:tplc="F37A5946">
      <w:start w:val="1"/>
      <w:numFmt w:val="bullet"/>
      <w:lvlText w:val="·"/>
      <w:lvlJc w:val="left"/>
      <w:pPr>
        <w:ind w:left="720" w:hanging="360"/>
      </w:pPr>
      <w:rPr>
        <w:rFonts w:ascii="Symbol" w:hAnsi="Symbol" w:hint="default"/>
      </w:rPr>
    </w:lvl>
    <w:lvl w:ilvl="1" w:tplc="5B262094">
      <w:start w:val="1"/>
      <w:numFmt w:val="bullet"/>
      <w:lvlText w:val="o"/>
      <w:lvlJc w:val="left"/>
      <w:pPr>
        <w:ind w:left="1440" w:hanging="360"/>
      </w:pPr>
      <w:rPr>
        <w:rFonts w:ascii="Courier New" w:hAnsi="Courier New" w:hint="default"/>
      </w:rPr>
    </w:lvl>
    <w:lvl w:ilvl="2" w:tplc="527E1C30">
      <w:start w:val="1"/>
      <w:numFmt w:val="bullet"/>
      <w:lvlText w:val=""/>
      <w:lvlJc w:val="left"/>
      <w:pPr>
        <w:ind w:left="2160" w:hanging="360"/>
      </w:pPr>
      <w:rPr>
        <w:rFonts w:ascii="Wingdings" w:hAnsi="Wingdings" w:hint="default"/>
      </w:rPr>
    </w:lvl>
    <w:lvl w:ilvl="3" w:tplc="B1022F68">
      <w:start w:val="1"/>
      <w:numFmt w:val="bullet"/>
      <w:lvlText w:val=""/>
      <w:lvlJc w:val="left"/>
      <w:pPr>
        <w:ind w:left="2880" w:hanging="360"/>
      </w:pPr>
      <w:rPr>
        <w:rFonts w:ascii="Symbol" w:hAnsi="Symbol" w:hint="default"/>
      </w:rPr>
    </w:lvl>
    <w:lvl w:ilvl="4" w:tplc="F2B476B8">
      <w:start w:val="1"/>
      <w:numFmt w:val="bullet"/>
      <w:lvlText w:val="o"/>
      <w:lvlJc w:val="left"/>
      <w:pPr>
        <w:ind w:left="3600" w:hanging="360"/>
      </w:pPr>
      <w:rPr>
        <w:rFonts w:ascii="Courier New" w:hAnsi="Courier New" w:hint="default"/>
      </w:rPr>
    </w:lvl>
    <w:lvl w:ilvl="5" w:tplc="D9FEA488">
      <w:start w:val="1"/>
      <w:numFmt w:val="bullet"/>
      <w:lvlText w:val=""/>
      <w:lvlJc w:val="left"/>
      <w:pPr>
        <w:ind w:left="4320" w:hanging="360"/>
      </w:pPr>
      <w:rPr>
        <w:rFonts w:ascii="Wingdings" w:hAnsi="Wingdings" w:hint="default"/>
      </w:rPr>
    </w:lvl>
    <w:lvl w:ilvl="6" w:tplc="94EA47FA">
      <w:start w:val="1"/>
      <w:numFmt w:val="bullet"/>
      <w:lvlText w:val=""/>
      <w:lvlJc w:val="left"/>
      <w:pPr>
        <w:ind w:left="5040" w:hanging="360"/>
      </w:pPr>
      <w:rPr>
        <w:rFonts w:ascii="Symbol" w:hAnsi="Symbol" w:hint="default"/>
      </w:rPr>
    </w:lvl>
    <w:lvl w:ilvl="7" w:tplc="CD70CAFC">
      <w:start w:val="1"/>
      <w:numFmt w:val="bullet"/>
      <w:lvlText w:val="o"/>
      <w:lvlJc w:val="left"/>
      <w:pPr>
        <w:ind w:left="5760" w:hanging="360"/>
      </w:pPr>
      <w:rPr>
        <w:rFonts w:ascii="Courier New" w:hAnsi="Courier New" w:hint="default"/>
      </w:rPr>
    </w:lvl>
    <w:lvl w:ilvl="8" w:tplc="E1A07B22">
      <w:start w:val="1"/>
      <w:numFmt w:val="bullet"/>
      <w:lvlText w:val=""/>
      <w:lvlJc w:val="left"/>
      <w:pPr>
        <w:ind w:left="6480" w:hanging="360"/>
      </w:pPr>
      <w:rPr>
        <w:rFonts w:ascii="Wingdings" w:hAnsi="Wingdings" w:hint="default"/>
      </w:rPr>
    </w:lvl>
  </w:abstractNum>
  <w:abstractNum w:abstractNumId="17" w15:restartNumberingAfterBreak="0">
    <w:nsid w:val="37382393"/>
    <w:multiLevelType w:val="hybridMultilevel"/>
    <w:tmpl w:val="FD8EE50E"/>
    <w:lvl w:ilvl="0" w:tplc="1498690E">
      <w:numFmt w:val="bullet"/>
      <w:lvlText w:val="•"/>
      <w:lvlJc w:val="left"/>
      <w:pPr>
        <w:ind w:left="1065" w:hanging="705"/>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8100161"/>
    <w:multiLevelType w:val="multilevel"/>
    <w:tmpl w:val="37A2C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006933"/>
    <w:multiLevelType w:val="hybridMultilevel"/>
    <w:tmpl w:val="358204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5EB12EE"/>
    <w:multiLevelType w:val="hybridMultilevel"/>
    <w:tmpl w:val="E4EE00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6876CDA"/>
    <w:multiLevelType w:val="hybridMultilevel"/>
    <w:tmpl w:val="58DED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CA9407D"/>
    <w:multiLevelType w:val="hybridMultilevel"/>
    <w:tmpl w:val="98C656BE"/>
    <w:lvl w:ilvl="0" w:tplc="1498690E">
      <w:numFmt w:val="bullet"/>
      <w:lvlText w:val="•"/>
      <w:lvlJc w:val="left"/>
      <w:pPr>
        <w:ind w:left="1065" w:hanging="705"/>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EA063C5"/>
    <w:multiLevelType w:val="hybridMultilevel"/>
    <w:tmpl w:val="73003A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ED55E2C"/>
    <w:multiLevelType w:val="multilevel"/>
    <w:tmpl w:val="F572D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814021"/>
    <w:multiLevelType w:val="hybridMultilevel"/>
    <w:tmpl w:val="C48E00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9716BB5"/>
    <w:multiLevelType w:val="hybridMultilevel"/>
    <w:tmpl w:val="A6C43FBE"/>
    <w:lvl w:ilvl="0" w:tplc="1498690E">
      <w:numFmt w:val="bullet"/>
      <w:lvlText w:val="•"/>
      <w:lvlJc w:val="left"/>
      <w:pPr>
        <w:ind w:left="1065" w:hanging="705"/>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97A2DA1"/>
    <w:multiLevelType w:val="hybridMultilevel"/>
    <w:tmpl w:val="8938AD8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9A58AF5"/>
    <w:multiLevelType w:val="hybridMultilevel"/>
    <w:tmpl w:val="C39E3DD2"/>
    <w:lvl w:ilvl="0" w:tplc="1F764D46">
      <w:start w:val="1"/>
      <w:numFmt w:val="bullet"/>
      <w:lvlText w:val=""/>
      <w:lvlJc w:val="left"/>
      <w:pPr>
        <w:ind w:left="720" w:hanging="360"/>
      </w:pPr>
      <w:rPr>
        <w:rFonts w:ascii="Symbol" w:hAnsi="Symbol" w:hint="default"/>
      </w:rPr>
    </w:lvl>
    <w:lvl w:ilvl="1" w:tplc="ED1CD07A">
      <w:start w:val="1"/>
      <w:numFmt w:val="bullet"/>
      <w:lvlText w:val="o"/>
      <w:lvlJc w:val="left"/>
      <w:pPr>
        <w:ind w:left="1440" w:hanging="360"/>
      </w:pPr>
      <w:rPr>
        <w:rFonts w:ascii="Courier New" w:hAnsi="Courier New" w:hint="default"/>
      </w:rPr>
    </w:lvl>
    <w:lvl w:ilvl="2" w:tplc="51D6115E">
      <w:start w:val="1"/>
      <w:numFmt w:val="bullet"/>
      <w:lvlText w:val=""/>
      <w:lvlJc w:val="left"/>
      <w:pPr>
        <w:ind w:left="2160" w:hanging="360"/>
      </w:pPr>
      <w:rPr>
        <w:rFonts w:ascii="Wingdings" w:hAnsi="Wingdings" w:hint="default"/>
      </w:rPr>
    </w:lvl>
    <w:lvl w:ilvl="3" w:tplc="AC7C8A18">
      <w:start w:val="1"/>
      <w:numFmt w:val="bullet"/>
      <w:lvlText w:val=""/>
      <w:lvlJc w:val="left"/>
      <w:pPr>
        <w:ind w:left="2880" w:hanging="360"/>
      </w:pPr>
      <w:rPr>
        <w:rFonts w:ascii="Symbol" w:hAnsi="Symbol" w:hint="default"/>
      </w:rPr>
    </w:lvl>
    <w:lvl w:ilvl="4" w:tplc="662892C0">
      <w:start w:val="1"/>
      <w:numFmt w:val="bullet"/>
      <w:lvlText w:val="o"/>
      <w:lvlJc w:val="left"/>
      <w:pPr>
        <w:ind w:left="3600" w:hanging="360"/>
      </w:pPr>
      <w:rPr>
        <w:rFonts w:ascii="Courier New" w:hAnsi="Courier New" w:hint="default"/>
      </w:rPr>
    </w:lvl>
    <w:lvl w:ilvl="5" w:tplc="6C685C2E">
      <w:start w:val="1"/>
      <w:numFmt w:val="bullet"/>
      <w:lvlText w:val=""/>
      <w:lvlJc w:val="left"/>
      <w:pPr>
        <w:ind w:left="4320" w:hanging="360"/>
      </w:pPr>
      <w:rPr>
        <w:rFonts w:ascii="Wingdings" w:hAnsi="Wingdings" w:hint="default"/>
      </w:rPr>
    </w:lvl>
    <w:lvl w:ilvl="6" w:tplc="B30076F8">
      <w:start w:val="1"/>
      <w:numFmt w:val="bullet"/>
      <w:lvlText w:val=""/>
      <w:lvlJc w:val="left"/>
      <w:pPr>
        <w:ind w:left="5040" w:hanging="360"/>
      </w:pPr>
      <w:rPr>
        <w:rFonts w:ascii="Symbol" w:hAnsi="Symbol" w:hint="default"/>
      </w:rPr>
    </w:lvl>
    <w:lvl w:ilvl="7" w:tplc="7DFCB774">
      <w:start w:val="1"/>
      <w:numFmt w:val="bullet"/>
      <w:lvlText w:val="o"/>
      <w:lvlJc w:val="left"/>
      <w:pPr>
        <w:ind w:left="5760" w:hanging="360"/>
      </w:pPr>
      <w:rPr>
        <w:rFonts w:ascii="Courier New" w:hAnsi="Courier New" w:hint="default"/>
      </w:rPr>
    </w:lvl>
    <w:lvl w:ilvl="8" w:tplc="82BCC6A2">
      <w:start w:val="1"/>
      <w:numFmt w:val="bullet"/>
      <w:lvlText w:val=""/>
      <w:lvlJc w:val="left"/>
      <w:pPr>
        <w:ind w:left="6480" w:hanging="360"/>
      </w:pPr>
      <w:rPr>
        <w:rFonts w:ascii="Wingdings" w:hAnsi="Wingdings" w:hint="default"/>
      </w:rPr>
    </w:lvl>
  </w:abstractNum>
  <w:abstractNum w:abstractNumId="29" w15:restartNumberingAfterBreak="0">
    <w:nsid w:val="6A96427D"/>
    <w:multiLevelType w:val="hybridMultilevel"/>
    <w:tmpl w:val="D69243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5571133"/>
    <w:multiLevelType w:val="hybridMultilevel"/>
    <w:tmpl w:val="4CB886BA"/>
    <w:lvl w:ilvl="0" w:tplc="14265040">
      <w:start w:val="1"/>
      <w:numFmt w:val="bullet"/>
      <w:lvlText w:val="•"/>
      <w:lvlJc w:val="left"/>
      <w:pPr>
        <w:ind w:left="1065" w:hanging="705"/>
      </w:pPr>
      <w:rPr>
        <w:rFonts w:ascii="Calibri" w:hAnsi="Calibri" w:hint="default"/>
      </w:rPr>
    </w:lvl>
    <w:lvl w:ilvl="1" w:tplc="F5B498CE">
      <w:start w:val="1"/>
      <w:numFmt w:val="bullet"/>
      <w:lvlText w:val="o"/>
      <w:lvlJc w:val="left"/>
      <w:pPr>
        <w:ind w:left="1440" w:hanging="360"/>
      </w:pPr>
      <w:rPr>
        <w:rFonts w:ascii="Courier New" w:hAnsi="Courier New" w:hint="default"/>
      </w:rPr>
    </w:lvl>
    <w:lvl w:ilvl="2" w:tplc="A0768134">
      <w:start w:val="1"/>
      <w:numFmt w:val="bullet"/>
      <w:lvlText w:val=""/>
      <w:lvlJc w:val="left"/>
      <w:pPr>
        <w:ind w:left="2160" w:hanging="360"/>
      </w:pPr>
      <w:rPr>
        <w:rFonts w:ascii="Wingdings" w:hAnsi="Wingdings" w:hint="default"/>
      </w:rPr>
    </w:lvl>
    <w:lvl w:ilvl="3" w:tplc="13DC4E72">
      <w:start w:val="1"/>
      <w:numFmt w:val="bullet"/>
      <w:lvlText w:val=""/>
      <w:lvlJc w:val="left"/>
      <w:pPr>
        <w:ind w:left="2880" w:hanging="360"/>
      </w:pPr>
      <w:rPr>
        <w:rFonts w:ascii="Symbol" w:hAnsi="Symbol" w:hint="default"/>
      </w:rPr>
    </w:lvl>
    <w:lvl w:ilvl="4" w:tplc="E1725402">
      <w:start w:val="1"/>
      <w:numFmt w:val="bullet"/>
      <w:lvlText w:val="o"/>
      <w:lvlJc w:val="left"/>
      <w:pPr>
        <w:ind w:left="3600" w:hanging="360"/>
      </w:pPr>
      <w:rPr>
        <w:rFonts w:ascii="Courier New" w:hAnsi="Courier New" w:hint="default"/>
      </w:rPr>
    </w:lvl>
    <w:lvl w:ilvl="5" w:tplc="5AD2B16A">
      <w:start w:val="1"/>
      <w:numFmt w:val="bullet"/>
      <w:lvlText w:val=""/>
      <w:lvlJc w:val="left"/>
      <w:pPr>
        <w:ind w:left="4320" w:hanging="360"/>
      </w:pPr>
      <w:rPr>
        <w:rFonts w:ascii="Wingdings" w:hAnsi="Wingdings" w:hint="default"/>
      </w:rPr>
    </w:lvl>
    <w:lvl w:ilvl="6" w:tplc="BB1A7EF0">
      <w:start w:val="1"/>
      <w:numFmt w:val="bullet"/>
      <w:lvlText w:val=""/>
      <w:lvlJc w:val="left"/>
      <w:pPr>
        <w:ind w:left="5040" w:hanging="360"/>
      </w:pPr>
      <w:rPr>
        <w:rFonts w:ascii="Symbol" w:hAnsi="Symbol" w:hint="default"/>
      </w:rPr>
    </w:lvl>
    <w:lvl w:ilvl="7" w:tplc="274A99BA">
      <w:start w:val="1"/>
      <w:numFmt w:val="bullet"/>
      <w:lvlText w:val="o"/>
      <w:lvlJc w:val="left"/>
      <w:pPr>
        <w:ind w:left="5760" w:hanging="360"/>
      </w:pPr>
      <w:rPr>
        <w:rFonts w:ascii="Courier New" w:hAnsi="Courier New" w:hint="default"/>
      </w:rPr>
    </w:lvl>
    <w:lvl w:ilvl="8" w:tplc="DAEAF238">
      <w:start w:val="1"/>
      <w:numFmt w:val="bullet"/>
      <w:lvlText w:val=""/>
      <w:lvlJc w:val="left"/>
      <w:pPr>
        <w:ind w:left="6480" w:hanging="360"/>
      </w:pPr>
      <w:rPr>
        <w:rFonts w:ascii="Wingdings" w:hAnsi="Wingdings" w:hint="default"/>
      </w:rPr>
    </w:lvl>
  </w:abstractNum>
  <w:abstractNum w:abstractNumId="31" w15:restartNumberingAfterBreak="0">
    <w:nsid w:val="7A9320E8"/>
    <w:multiLevelType w:val="hybridMultilevel"/>
    <w:tmpl w:val="1B6099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DF202B0"/>
    <w:multiLevelType w:val="multilevel"/>
    <w:tmpl w:val="83F82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313302">
    <w:abstractNumId w:val="28"/>
  </w:num>
  <w:num w:numId="2" w16cid:durableId="2098401185">
    <w:abstractNumId w:val="8"/>
  </w:num>
  <w:num w:numId="3" w16cid:durableId="1417166562">
    <w:abstractNumId w:val="30"/>
  </w:num>
  <w:num w:numId="4" w16cid:durableId="337390229">
    <w:abstractNumId w:val="18"/>
  </w:num>
  <w:num w:numId="5" w16cid:durableId="1897160324">
    <w:abstractNumId w:val="24"/>
  </w:num>
  <w:num w:numId="6" w16cid:durableId="281114108">
    <w:abstractNumId w:val="2"/>
  </w:num>
  <w:num w:numId="7" w16cid:durableId="1444687345">
    <w:abstractNumId w:val="32"/>
  </w:num>
  <w:num w:numId="8" w16cid:durableId="1071006464">
    <w:abstractNumId w:val="14"/>
  </w:num>
  <w:num w:numId="9" w16cid:durableId="1950316027">
    <w:abstractNumId w:val="29"/>
  </w:num>
  <w:num w:numId="10" w16cid:durableId="1408380706">
    <w:abstractNumId w:val="11"/>
  </w:num>
  <w:num w:numId="11" w16cid:durableId="1190221655">
    <w:abstractNumId w:val="4"/>
  </w:num>
  <w:num w:numId="12" w16cid:durableId="903108347">
    <w:abstractNumId w:val="10"/>
  </w:num>
  <w:num w:numId="13" w16cid:durableId="2127888610">
    <w:abstractNumId w:val="12"/>
  </w:num>
  <w:num w:numId="14" w16cid:durableId="94635781">
    <w:abstractNumId w:val="1"/>
  </w:num>
  <w:num w:numId="15" w16cid:durableId="581791915">
    <w:abstractNumId w:val="3"/>
  </w:num>
  <w:num w:numId="16" w16cid:durableId="1723090936">
    <w:abstractNumId w:val="17"/>
  </w:num>
  <w:num w:numId="17" w16cid:durableId="848104719">
    <w:abstractNumId w:val="31"/>
  </w:num>
  <w:num w:numId="18" w16cid:durableId="1241479019">
    <w:abstractNumId w:val="26"/>
  </w:num>
  <w:num w:numId="19" w16cid:durableId="1117218511">
    <w:abstractNumId w:val="6"/>
  </w:num>
  <w:num w:numId="20" w16cid:durableId="1984456517">
    <w:abstractNumId w:val="9"/>
  </w:num>
  <w:num w:numId="21" w16cid:durableId="1215700056">
    <w:abstractNumId w:val="25"/>
  </w:num>
  <w:num w:numId="22" w16cid:durableId="454756862">
    <w:abstractNumId w:val="23"/>
  </w:num>
  <w:num w:numId="23" w16cid:durableId="1323124248">
    <w:abstractNumId w:val="5"/>
  </w:num>
  <w:num w:numId="24" w16cid:durableId="669676712">
    <w:abstractNumId w:val="22"/>
  </w:num>
  <w:num w:numId="25" w16cid:durableId="1245647678">
    <w:abstractNumId w:val="0"/>
  </w:num>
  <w:num w:numId="26" w16cid:durableId="1666349993">
    <w:abstractNumId w:val="7"/>
  </w:num>
  <w:num w:numId="27" w16cid:durableId="1940746889">
    <w:abstractNumId w:val="19"/>
  </w:num>
  <w:num w:numId="28" w16cid:durableId="1923761920">
    <w:abstractNumId w:val="16"/>
  </w:num>
  <w:num w:numId="29" w16cid:durableId="1895461669">
    <w:abstractNumId w:val="15"/>
  </w:num>
  <w:num w:numId="30" w16cid:durableId="950476961">
    <w:abstractNumId w:val="27"/>
  </w:num>
  <w:num w:numId="31" w16cid:durableId="1437402850">
    <w:abstractNumId w:val="20"/>
  </w:num>
  <w:num w:numId="32" w16cid:durableId="1125197270">
    <w:abstractNumId w:val="21"/>
  </w:num>
  <w:num w:numId="33" w16cid:durableId="1878344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formatting="1"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B3B"/>
    <w:rsid w:val="000034F9"/>
    <w:rsid w:val="000056D7"/>
    <w:rsid w:val="00031BA0"/>
    <w:rsid w:val="00033346"/>
    <w:rsid w:val="00037508"/>
    <w:rsid w:val="00047164"/>
    <w:rsid w:val="00060153"/>
    <w:rsid w:val="000602FE"/>
    <w:rsid w:val="00072979"/>
    <w:rsid w:val="00092832"/>
    <w:rsid w:val="000941AD"/>
    <w:rsid w:val="000947BF"/>
    <w:rsid w:val="000A57C1"/>
    <w:rsid w:val="000B3A5F"/>
    <w:rsid w:val="000C5354"/>
    <w:rsid w:val="000C72FA"/>
    <w:rsid w:val="000D2A82"/>
    <w:rsid w:val="000D2DB3"/>
    <w:rsid w:val="000E076E"/>
    <w:rsid w:val="000E2867"/>
    <w:rsid w:val="000E4B09"/>
    <w:rsid w:val="000E7DEF"/>
    <w:rsid w:val="00107625"/>
    <w:rsid w:val="00112326"/>
    <w:rsid w:val="001201CB"/>
    <w:rsid w:val="00163CF3"/>
    <w:rsid w:val="00167AF9"/>
    <w:rsid w:val="001705D7"/>
    <w:rsid w:val="00171A66"/>
    <w:rsid w:val="00181E61"/>
    <w:rsid w:val="00183430"/>
    <w:rsid w:val="00185B02"/>
    <w:rsid w:val="001936A2"/>
    <w:rsid w:val="001A71F3"/>
    <w:rsid w:val="001C2FC6"/>
    <w:rsid w:val="001C7672"/>
    <w:rsid w:val="001E53DE"/>
    <w:rsid w:val="001F5F28"/>
    <w:rsid w:val="001F7540"/>
    <w:rsid w:val="00204B24"/>
    <w:rsid w:val="00206812"/>
    <w:rsid w:val="00207C57"/>
    <w:rsid w:val="00233864"/>
    <w:rsid w:val="00241B9D"/>
    <w:rsid w:val="002A422A"/>
    <w:rsid w:val="002B52FE"/>
    <w:rsid w:val="002C0FB5"/>
    <w:rsid w:val="002E3742"/>
    <w:rsid w:val="002E3988"/>
    <w:rsid w:val="002F7703"/>
    <w:rsid w:val="0030487B"/>
    <w:rsid w:val="003052A8"/>
    <w:rsid w:val="00307370"/>
    <w:rsid w:val="00312DCA"/>
    <w:rsid w:val="0031741B"/>
    <w:rsid w:val="00320F76"/>
    <w:rsid w:val="0032480C"/>
    <w:rsid w:val="00327B71"/>
    <w:rsid w:val="0033011A"/>
    <w:rsid w:val="00340B63"/>
    <w:rsid w:val="00340F35"/>
    <w:rsid w:val="00342002"/>
    <w:rsid w:val="00346FB2"/>
    <w:rsid w:val="00352D56"/>
    <w:rsid w:val="003541B9"/>
    <w:rsid w:val="00364564"/>
    <w:rsid w:val="00370F03"/>
    <w:rsid w:val="003810B6"/>
    <w:rsid w:val="003977F1"/>
    <w:rsid w:val="00397C99"/>
    <w:rsid w:val="003C1811"/>
    <w:rsid w:val="003C4ADA"/>
    <w:rsid w:val="003D0A2F"/>
    <w:rsid w:val="003E0040"/>
    <w:rsid w:val="003E0351"/>
    <w:rsid w:val="003E3CED"/>
    <w:rsid w:val="003F2013"/>
    <w:rsid w:val="003F2738"/>
    <w:rsid w:val="004018E7"/>
    <w:rsid w:val="00403AC1"/>
    <w:rsid w:val="00415368"/>
    <w:rsid w:val="004251DB"/>
    <w:rsid w:val="00427BE4"/>
    <w:rsid w:val="004346EA"/>
    <w:rsid w:val="004620B4"/>
    <w:rsid w:val="0047251E"/>
    <w:rsid w:val="004732C4"/>
    <w:rsid w:val="00473442"/>
    <w:rsid w:val="00485D53"/>
    <w:rsid w:val="00487AFA"/>
    <w:rsid w:val="00495608"/>
    <w:rsid w:val="004A460B"/>
    <w:rsid w:val="004A60D3"/>
    <w:rsid w:val="004A7AFE"/>
    <w:rsid w:val="004A7D20"/>
    <w:rsid w:val="004D5077"/>
    <w:rsid w:val="004E398C"/>
    <w:rsid w:val="005120C2"/>
    <w:rsid w:val="00516CBE"/>
    <w:rsid w:val="00530BBE"/>
    <w:rsid w:val="00533585"/>
    <w:rsid w:val="00541076"/>
    <w:rsid w:val="00541438"/>
    <w:rsid w:val="005449B0"/>
    <w:rsid w:val="00544E3F"/>
    <w:rsid w:val="00546B1A"/>
    <w:rsid w:val="00547962"/>
    <w:rsid w:val="00554B5A"/>
    <w:rsid w:val="005551F4"/>
    <w:rsid w:val="00557584"/>
    <w:rsid w:val="005732C2"/>
    <w:rsid w:val="00577E0B"/>
    <w:rsid w:val="00577F95"/>
    <w:rsid w:val="00582614"/>
    <w:rsid w:val="00590036"/>
    <w:rsid w:val="005920A8"/>
    <w:rsid w:val="005A461C"/>
    <w:rsid w:val="005B0370"/>
    <w:rsid w:val="005B0B9F"/>
    <w:rsid w:val="005B19E5"/>
    <w:rsid w:val="005D76F4"/>
    <w:rsid w:val="00602B00"/>
    <w:rsid w:val="00610C5D"/>
    <w:rsid w:val="00620DA2"/>
    <w:rsid w:val="006558CF"/>
    <w:rsid w:val="00662FAE"/>
    <w:rsid w:val="0067760A"/>
    <w:rsid w:val="00685368"/>
    <w:rsid w:val="00692649"/>
    <w:rsid w:val="006C1C27"/>
    <w:rsid w:val="006D5127"/>
    <w:rsid w:val="006E6ACA"/>
    <w:rsid w:val="006F2265"/>
    <w:rsid w:val="00702595"/>
    <w:rsid w:val="007053B2"/>
    <w:rsid w:val="007170F2"/>
    <w:rsid w:val="007311DE"/>
    <w:rsid w:val="007461BF"/>
    <w:rsid w:val="00752C96"/>
    <w:rsid w:val="00762CB4"/>
    <w:rsid w:val="00772399"/>
    <w:rsid w:val="00775033"/>
    <w:rsid w:val="007807BE"/>
    <w:rsid w:val="00780DA0"/>
    <w:rsid w:val="007838AD"/>
    <w:rsid w:val="007846DB"/>
    <w:rsid w:val="0078473F"/>
    <w:rsid w:val="00797BC7"/>
    <w:rsid w:val="007A1AFA"/>
    <w:rsid w:val="007A4D35"/>
    <w:rsid w:val="007B103D"/>
    <w:rsid w:val="007F153E"/>
    <w:rsid w:val="00840D9F"/>
    <w:rsid w:val="008553F4"/>
    <w:rsid w:val="008568F2"/>
    <w:rsid w:val="00884AA2"/>
    <w:rsid w:val="00885D90"/>
    <w:rsid w:val="00896DCB"/>
    <w:rsid w:val="008A6FE7"/>
    <w:rsid w:val="008C05B3"/>
    <w:rsid w:val="008C47A5"/>
    <w:rsid w:val="008D0DA6"/>
    <w:rsid w:val="008D4323"/>
    <w:rsid w:val="008E0128"/>
    <w:rsid w:val="008E3C3A"/>
    <w:rsid w:val="00905563"/>
    <w:rsid w:val="009122E6"/>
    <w:rsid w:val="00916566"/>
    <w:rsid w:val="00920657"/>
    <w:rsid w:val="00920B55"/>
    <w:rsid w:val="009226C6"/>
    <w:rsid w:val="009263C9"/>
    <w:rsid w:val="009303D0"/>
    <w:rsid w:val="00935214"/>
    <w:rsid w:val="00942985"/>
    <w:rsid w:val="00945726"/>
    <w:rsid w:val="00950BF3"/>
    <w:rsid w:val="009517DD"/>
    <w:rsid w:val="00961AFB"/>
    <w:rsid w:val="009655A0"/>
    <w:rsid w:val="00971390"/>
    <w:rsid w:val="00986B81"/>
    <w:rsid w:val="00992D31"/>
    <w:rsid w:val="00994C72"/>
    <w:rsid w:val="009A1749"/>
    <w:rsid w:val="009B16AF"/>
    <w:rsid w:val="009B7B13"/>
    <w:rsid w:val="009D2461"/>
    <w:rsid w:val="009D307A"/>
    <w:rsid w:val="009D7BCF"/>
    <w:rsid w:val="009E0CCD"/>
    <w:rsid w:val="009E7B51"/>
    <w:rsid w:val="00A02D97"/>
    <w:rsid w:val="00A0362F"/>
    <w:rsid w:val="00A037D0"/>
    <w:rsid w:val="00A1228E"/>
    <w:rsid w:val="00A14621"/>
    <w:rsid w:val="00A15E97"/>
    <w:rsid w:val="00A24EDC"/>
    <w:rsid w:val="00A25D1A"/>
    <w:rsid w:val="00A56F83"/>
    <w:rsid w:val="00A63E6D"/>
    <w:rsid w:val="00A646DC"/>
    <w:rsid w:val="00A75CC0"/>
    <w:rsid w:val="00A7692B"/>
    <w:rsid w:val="00A92082"/>
    <w:rsid w:val="00A92A19"/>
    <w:rsid w:val="00AA0527"/>
    <w:rsid w:val="00AD589F"/>
    <w:rsid w:val="00AE2219"/>
    <w:rsid w:val="00AE35F2"/>
    <w:rsid w:val="00AE47AD"/>
    <w:rsid w:val="00AE6FA9"/>
    <w:rsid w:val="00B07C32"/>
    <w:rsid w:val="00B24328"/>
    <w:rsid w:val="00B24A90"/>
    <w:rsid w:val="00B34635"/>
    <w:rsid w:val="00B515D4"/>
    <w:rsid w:val="00B5664A"/>
    <w:rsid w:val="00B65B3B"/>
    <w:rsid w:val="00B76395"/>
    <w:rsid w:val="00B81673"/>
    <w:rsid w:val="00B859A4"/>
    <w:rsid w:val="00B85D94"/>
    <w:rsid w:val="00B90A13"/>
    <w:rsid w:val="00B9374D"/>
    <w:rsid w:val="00B94842"/>
    <w:rsid w:val="00B95BCC"/>
    <w:rsid w:val="00BA763C"/>
    <w:rsid w:val="00BC7696"/>
    <w:rsid w:val="00BD0C2B"/>
    <w:rsid w:val="00BD1031"/>
    <w:rsid w:val="00BE29C5"/>
    <w:rsid w:val="00BE3DDE"/>
    <w:rsid w:val="00BF0FE0"/>
    <w:rsid w:val="00BF3718"/>
    <w:rsid w:val="00C0096E"/>
    <w:rsid w:val="00C2033F"/>
    <w:rsid w:val="00C20869"/>
    <w:rsid w:val="00C34EEF"/>
    <w:rsid w:val="00C37877"/>
    <w:rsid w:val="00C45A6E"/>
    <w:rsid w:val="00C52611"/>
    <w:rsid w:val="00C66094"/>
    <w:rsid w:val="00C66506"/>
    <w:rsid w:val="00C66986"/>
    <w:rsid w:val="00C9108E"/>
    <w:rsid w:val="00C912B5"/>
    <w:rsid w:val="00C93C75"/>
    <w:rsid w:val="00CA0E80"/>
    <w:rsid w:val="00CA4D2E"/>
    <w:rsid w:val="00CA7214"/>
    <w:rsid w:val="00CA7502"/>
    <w:rsid w:val="00CB6D85"/>
    <w:rsid w:val="00CC3F6B"/>
    <w:rsid w:val="00CC5AB4"/>
    <w:rsid w:val="00CC5C77"/>
    <w:rsid w:val="00CD253E"/>
    <w:rsid w:val="00CE126C"/>
    <w:rsid w:val="00CF0036"/>
    <w:rsid w:val="00D01A49"/>
    <w:rsid w:val="00D24187"/>
    <w:rsid w:val="00D34108"/>
    <w:rsid w:val="00D3606E"/>
    <w:rsid w:val="00D40610"/>
    <w:rsid w:val="00D418CC"/>
    <w:rsid w:val="00D500E3"/>
    <w:rsid w:val="00D52030"/>
    <w:rsid w:val="00D5373F"/>
    <w:rsid w:val="00D61F2C"/>
    <w:rsid w:val="00D665ED"/>
    <w:rsid w:val="00D67978"/>
    <w:rsid w:val="00D7159E"/>
    <w:rsid w:val="00D7306B"/>
    <w:rsid w:val="00D8441B"/>
    <w:rsid w:val="00D94982"/>
    <w:rsid w:val="00DA1A7D"/>
    <w:rsid w:val="00DA77A1"/>
    <w:rsid w:val="00DC5E76"/>
    <w:rsid w:val="00DD4EA4"/>
    <w:rsid w:val="00DD6734"/>
    <w:rsid w:val="00DF1F4A"/>
    <w:rsid w:val="00E1057F"/>
    <w:rsid w:val="00E25A9B"/>
    <w:rsid w:val="00E26EB4"/>
    <w:rsid w:val="00E37B28"/>
    <w:rsid w:val="00E42A66"/>
    <w:rsid w:val="00E45655"/>
    <w:rsid w:val="00E51469"/>
    <w:rsid w:val="00E5487B"/>
    <w:rsid w:val="00E7039F"/>
    <w:rsid w:val="00E92A91"/>
    <w:rsid w:val="00EC198A"/>
    <w:rsid w:val="00EC6557"/>
    <w:rsid w:val="00ED4295"/>
    <w:rsid w:val="00ED5EB6"/>
    <w:rsid w:val="00EE598B"/>
    <w:rsid w:val="00EF5E1F"/>
    <w:rsid w:val="00F234E8"/>
    <w:rsid w:val="00F37349"/>
    <w:rsid w:val="00F5106A"/>
    <w:rsid w:val="00F6104C"/>
    <w:rsid w:val="00F62F37"/>
    <w:rsid w:val="00F63494"/>
    <w:rsid w:val="00F744DD"/>
    <w:rsid w:val="00F77439"/>
    <w:rsid w:val="00F81A2E"/>
    <w:rsid w:val="00F941DF"/>
    <w:rsid w:val="00F96002"/>
    <w:rsid w:val="00F97846"/>
    <w:rsid w:val="00FA1282"/>
    <w:rsid w:val="00FB2646"/>
    <w:rsid w:val="00FB2A60"/>
    <w:rsid w:val="00FC31EE"/>
    <w:rsid w:val="00FC7A1F"/>
    <w:rsid w:val="00FE5F18"/>
    <w:rsid w:val="00FE629A"/>
    <w:rsid w:val="0337633E"/>
    <w:rsid w:val="044DE63D"/>
    <w:rsid w:val="04F8C1D0"/>
    <w:rsid w:val="066C2D01"/>
    <w:rsid w:val="07A8B8AB"/>
    <w:rsid w:val="08863D39"/>
    <w:rsid w:val="09FAFB0E"/>
    <w:rsid w:val="0A59E33F"/>
    <w:rsid w:val="0B8F1A11"/>
    <w:rsid w:val="0CD80211"/>
    <w:rsid w:val="0DBC89FF"/>
    <w:rsid w:val="1012900B"/>
    <w:rsid w:val="1066FEB9"/>
    <w:rsid w:val="10C7BF01"/>
    <w:rsid w:val="134A8754"/>
    <w:rsid w:val="17AAEB05"/>
    <w:rsid w:val="18BD0765"/>
    <w:rsid w:val="1B60ABBA"/>
    <w:rsid w:val="1DC7AC6E"/>
    <w:rsid w:val="1DE38E0B"/>
    <w:rsid w:val="1E89C478"/>
    <w:rsid w:val="1EA903A2"/>
    <w:rsid w:val="20E74AC5"/>
    <w:rsid w:val="23157A4E"/>
    <w:rsid w:val="23C9E99C"/>
    <w:rsid w:val="264D6C72"/>
    <w:rsid w:val="26F448FD"/>
    <w:rsid w:val="2766A6AF"/>
    <w:rsid w:val="282B08FD"/>
    <w:rsid w:val="2908FBCE"/>
    <w:rsid w:val="2A6043CE"/>
    <w:rsid w:val="2B009D17"/>
    <w:rsid w:val="2C1ECC79"/>
    <w:rsid w:val="2C4A8C9D"/>
    <w:rsid w:val="2D64506D"/>
    <w:rsid w:val="303D3427"/>
    <w:rsid w:val="30F02018"/>
    <w:rsid w:val="31458DAF"/>
    <w:rsid w:val="319EB5C4"/>
    <w:rsid w:val="374790EC"/>
    <w:rsid w:val="37837B4A"/>
    <w:rsid w:val="37D4F9ED"/>
    <w:rsid w:val="3846B8BF"/>
    <w:rsid w:val="38957F7B"/>
    <w:rsid w:val="39E137BA"/>
    <w:rsid w:val="3BAA9735"/>
    <w:rsid w:val="3C8D1A94"/>
    <w:rsid w:val="3E2EBCD8"/>
    <w:rsid w:val="3F366946"/>
    <w:rsid w:val="42B01E5F"/>
    <w:rsid w:val="473AF17B"/>
    <w:rsid w:val="4768CA95"/>
    <w:rsid w:val="483BF6AA"/>
    <w:rsid w:val="48C168C6"/>
    <w:rsid w:val="4A96DBCD"/>
    <w:rsid w:val="4C42323D"/>
    <w:rsid w:val="4CE773F4"/>
    <w:rsid w:val="4E901F7A"/>
    <w:rsid w:val="4F803CFA"/>
    <w:rsid w:val="4FF1B30B"/>
    <w:rsid w:val="502BE515"/>
    <w:rsid w:val="5062C49B"/>
    <w:rsid w:val="5306DCD2"/>
    <w:rsid w:val="53BC0618"/>
    <w:rsid w:val="544F3CE5"/>
    <w:rsid w:val="55BB5EEA"/>
    <w:rsid w:val="56A20A6F"/>
    <w:rsid w:val="57020052"/>
    <w:rsid w:val="59B008A3"/>
    <w:rsid w:val="59C1041E"/>
    <w:rsid w:val="5B15EA8A"/>
    <w:rsid w:val="5C0A2C2E"/>
    <w:rsid w:val="5CEC392C"/>
    <w:rsid w:val="5D231990"/>
    <w:rsid w:val="5E522ACD"/>
    <w:rsid w:val="5FA0BF4A"/>
    <w:rsid w:val="6066BC82"/>
    <w:rsid w:val="61905253"/>
    <w:rsid w:val="621E3DC1"/>
    <w:rsid w:val="62519FC9"/>
    <w:rsid w:val="62E8C107"/>
    <w:rsid w:val="651117F1"/>
    <w:rsid w:val="65ACFD42"/>
    <w:rsid w:val="65BC4045"/>
    <w:rsid w:val="6908ACA2"/>
    <w:rsid w:val="6B2167D0"/>
    <w:rsid w:val="6C709528"/>
    <w:rsid w:val="707F16D9"/>
    <w:rsid w:val="718C541D"/>
    <w:rsid w:val="71DCB10C"/>
    <w:rsid w:val="71E33D42"/>
    <w:rsid w:val="72701C13"/>
    <w:rsid w:val="736140FC"/>
    <w:rsid w:val="7361B120"/>
    <w:rsid w:val="74972ABF"/>
    <w:rsid w:val="74BBF678"/>
    <w:rsid w:val="799F093D"/>
    <w:rsid w:val="79F4A7CE"/>
    <w:rsid w:val="7AC11C3F"/>
    <w:rsid w:val="7BCBFA16"/>
    <w:rsid w:val="7DA19188"/>
    <w:rsid w:val="7DB3F726"/>
    <w:rsid w:val="7EC5E9B3"/>
    <w:rsid w:val="7EF0ED6E"/>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397371"/>
  <w15:chartTrackingRefBased/>
  <w15:docId w15:val="{5915079E-7754-46F5-B015-B0953D437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65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link w:val="Nagwek2Znak"/>
    <w:uiPriority w:val="9"/>
    <w:qFormat/>
    <w:rsid w:val="00B65B3B"/>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B65B3B"/>
    <w:rPr>
      <w:rFonts w:ascii="Times New Roman" w:eastAsia="Times New Roman" w:hAnsi="Times New Roman" w:cs="Times New Roman"/>
      <w:b/>
      <w:bCs/>
      <w:sz w:val="36"/>
      <w:szCs w:val="36"/>
      <w:lang w:eastAsia="pl-PL"/>
    </w:rPr>
  </w:style>
  <w:style w:type="paragraph" w:styleId="NormalnyWeb">
    <w:name w:val="Normal (Web)"/>
    <w:basedOn w:val="Normalny"/>
    <w:uiPriority w:val="99"/>
    <w:semiHidden/>
    <w:unhideWhenUsed/>
    <w:rsid w:val="00B65B3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B65B3B"/>
    <w:rPr>
      <w:color w:val="0000FF"/>
      <w:u w:val="single"/>
    </w:rPr>
  </w:style>
  <w:style w:type="character" w:styleId="Pogrubienie">
    <w:name w:val="Strong"/>
    <w:basedOn w:val="Domylnaczcionkaakapitu"/>
    <w:uiPriority w:val="22"/>
    <w:qFormat/>
    <w:rsid w:val="00B65B3B"/>
    <w:rPr>
      <w:b/>
      <w:bCs/>
    </w:rPr>
  </w:style>
  <w:style w:type="character" w:customStyle="1" w:styleId="cloakedemail">
    <w:name w:val="cloaked_email"/>
    <w:basedOn w:val="Domylnaczcionkaakapitu"/>
    <w:rsid w:val="00B65B3B"/>
  </w:style>
  <w:style w:type="character" w:customStyle="1" w:styleId="Nagwek1Znak">
    <w:name w:val="Nagłówek 1 Znak"/>
    <w:basedOn w:val="Domylnaczcionkaakapitu"/>
    <w:link w:val="Nagwek1"/>
    <w:uiPriority w:val="9"/>
    <w:rsid w:val="00B65B3B"/>
    <w:rPr>
      <w:rFonts w:asciiTheme="majorHAnsi" w:eastAsiaTheme="majorEastAsia" w:hAnsiTheme="majorHAnsi" w:cstheme="majorBidi"/>
      <w:color w:val="2F5496" w:themeColor="accent1" w:themeShade="BF"/>
      <w:sz w:val="32"/>
      <w:szCs w:val="32"/>
    </w:rPr>
  </w:style>
  <w:style w:type="paragraph" w:styleId="Bezodstpw">
    <w:name w:val="No Spacing"/>
    <w:uiPriority w:val="1"/>
    <w:qFormat/>
    <w:rsid w:val="00B65B3B"/>
    <w:pPr>
      <w:spacing w:after="0" w:line="240" w:lineRule="auto"/>
    </w:pPr>
  </w:style>
  <w:style w:type="character" w:styleId="Nierozpoznanawzmianka">
    <w:name w:val="Unresolved Mention"/>
    <w:basedOn w:val="Domylnaczcionkaakapitu"/>
    <w:uiPriority w:val="99"/>
    <w:semiHidden/>
    <w:unhideWhenUsed/>
    <w:rsid w:val="00896DCB"/>
    <w:rPr>
      <w:color w:val="605E5C"/>
      <w:shd w:val="clear" w:color="auto" w:fill="E1DFDD"/>
    </w:rPr>
  </w:style>
  <w:style w:type="paragraph" w:styleId="Akapitzlist">
    <w:name w:val="List Paragraph"/>
    <w:basedOn w:val="Normalny"/>
    <w:uiPriority w:val="34"/>
    <w:qFormat/>
    <w:rsid w:val="00AE35F2"/>
    <w:pPr>
      <w:ind w:left="720"/>
      <w:contextualSpacing/>
    </w:pPr>
  </w:style>
  <w:style w:type="character" w:styleId="Odwoaniedokomentarza">
    <w:name w:val="annotation reference"/>
    <w:basedOn w:val="Domylnaczcionkaakapitu"/>
    <w:uiPriority w:val="99"/>
    <w:semiHidden/>
    <w:unhideWhenUsed/>
    <w:rsid w:val="007A1AFA"/>
    <w:rPr>
      <w:sz w:val="16"/>
      <w:szCs w:val="16"/>
    </w:rPr>
  </w:style>
  <w:style w:type="paragraph" w:styleId="Tekstkomentarza">
    <w:name w:val="annotation text"/>
    <w:basedOn w:val="Normalny"/>
    <w:link w:val="TekstkomentarzaZnak"/>
    <w:uiPriority w:val="99"/>
    <w:unhideWhenUsed/>
    <w:rsid w:val="007A1AFA"/>
    <w:pPr>
      <w:spacing w:line="240" w:lineRule="auto"/>
    </w:pPr>
    <w:rPr>
      <w:sz w:val="20"/>
      <w:szCs w:val="20"/>
    </w:rPr>
  </w:style>
  <w:style w:type="character" w:customStyle="1" w:styleId="TekstkomentarzaZnak">
    <w:name w:val="Tekst komentarza Znak"/>
    <w:basedOn w:val="Domylnaczcionkaakapitu"/>
    <w:link w:val="Tekstkomentarza"/>
    <w:uiPriority w:val="99"/>
    <w:rsid w:val="007A1AFA"/>
    <w:rPr>
      <w:sz w:val="20"/>
      <w:szCs w:val="20"/>
    </w:rPr>
  </w:style>
  <w:style w:type="paragraph" w:styleId="Tematkomentarza">
    <w:name w:val="annotation subject"/>
    <w:basedOn w:val="Tekstkomentarza"/>
    <w:next w:val="Tekstkomentarza"/>
    <w:link w:val="TematkomentarzaZnak"/>
    <w:uiPriority w:val="99"/>
    <w:semiHidden/>
    <w:unhideWhenUsed/>
    <w:rsid w:val="007A1AFA"/>
    <w:rPr>
      <w:b/>
      <w:bCs/>
    </w:rPr>
  </w:style>
  <w:style w:type="character" w:customStyle="1" w:styleId="TematkomentarzaZnak">
    <w:name w:val="Temat komentarza Znak"/>
    <w:basedOn w:val="TekstkomentarzaZnak"/>
    <w:link w:val="Tematkomentarza"/>
    <w:uiPriority w:val="99"/>
    <w:semiHidden/>
    <w:rsid w:val="007A1AFA"/>
    <w:rPr>
      <w:b/>
      <w:bCs/>
      <w:sz w:val="20"/>
      <w:szCs w:val="20"/>
    </w:rPr>
  </w:style>
  <w:style w:type="paragraph" w:styleId="Tekstdymka">
    <w:name w:val="Balloon Text"/>
    <w:basedOn w:val="Normalny"/>
    <w:link w:val="TekstdymkaZnak"/>
    <w:uiPriority w:val="99"/>
    <w:semiHidden/>
    <w:unhideWhenUsed/>
    <w:rsid w:val="007A1AF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1AFA"/>
    <w:rPr>
      <w:rFonts w:ascii="Segoe UI" w:hAnsi="Segoe UI" w:cs="Segoe UI"/>
      <w:sz w:val="18"/>
      <w:szCs w:val="18"/>
    </w:rPr>
  </w:style>
  <w:style w:type="table" w:styleId="Tabela-Siatka">
    <w:name w:val="Table Grid"/>
    <w:basedOn w:val="Standardowy"/>
    <w:uiPriority w:val="39"/>
    <w:rsid w:val="007B10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E105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1057F"/>
  </w:style>
  <w:style w:type="paragraph" w:styleId="Stopka">
    <w:name w:val="footer"/>
    <w:basedOn w:val="Normalny"/>
    <w:link w:val="StopkaZnak"/>
    <w:uiPriority w:val="99"/>
    <w:unhideWhenUsed/>
    <w:rsid w:val="00E105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1057F"/>
  </w:style>
  <w:style w:type="character" w:styleId="Tekstzastpczy">
    <w:name w:val="Placeholder Text"/>
    <w:basedOn w:val="Domylnaczcionkaakapitu"/>
    <w:uiPriority w:val="99"/>
    <w:semiHidden/>
    <w:rsid w:val="00840D9F"/>
    <w:rPr>
      <w:color w:val="808080"/>
    </w:rPr>
  </w:style>
  <w:style w:type="character" w:customStyle="1" w:styleId="Styl1">
    <w:name w:val="Styl1"/>
    <w:basedOn w:val="Domylnaczcionkaakapitu"/>
    <w:uiPriority w:val="1"/>
    <w:rsid w:val="00840D9F"/>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59278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65">
          <w:marLeft w:val="0"/>
          <w:marRight w:val="0"/>
          <w:marTop w:val="0"/>
          <w:marBottom w:val="225"/>
          <w:divBdr>
            <w:top w:val="none" w:sz="0" w:space="0" w:color="auto"/>
            <w:left w:val="none" w:sz="0" w:space="0" w:color="auto"/>
            <w:bottom w:val="none" w:sz="0" w:space="0" w:color="auto"/>
            <w:right w:val="none" w:sz="0" w:space="0" w:color="auto"/>
          </w:divBdr>
        </w:div>
        <w:div w:id="1214317363">
          <w:marLeft w:val="0"/>
          <w:marRight w:val="0"/>
          <w:marTop w:val="0"/>
          <w:marBottom w:val="0"/>
          <w:divBdr>
            <w:top w:val="none" w:sz="0" w:space="0" w:color="auto"/>
            <w:left w:val="none" w:sz="0" w:space="0" w:color="auto"/>
            <w:bottom w:val="none" w:sz="0" w:space="0" w:color="auto"/>
            <w:right w:val="none" w:sz="0" w:space="0" w:color="auto"/>
          </w:divBdr>
        </w:div>
      </w:divsChild>
    </w:div>
    <w:div w:id="1071345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tibs.pl/en/for-students/rules-of-recruitment.html"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intibs.pl/en" TargetMode="External"/><Relationship Id="rId17" Type="http://schemas.openxmlformats.org/officeDocument/2006/relationships/hyperlink" Target="https://bip.intibs.pl/artykuly/rodo-1" TargetMode="External"/><Relationship Id="rId2" Type="http://schemas.openxmlformats.org/officeDocument/2006/relationships/customXml" Target="../customXml/item2.xml"/><Relationship Id="rId16" Type="http://schemas.openxmlformats.org/officeDocument/2006/relationships/hyperlink" Target="https://www.intibs.pl/en/for-students/rules-of-recruitment.htm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ntibs.pl/en/for-students/doctoral-school.html"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intibs.pl/en/for-students/rules-of-recruitment.html" TargetMode="Externa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tibs.pl/images/Szkola_doktorska/Dokumenty/application_form_22_04_2024.docx"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A6BA312D7D249988FC0A02EB3C4DF45"/>
        <w:category>
          <w:name w:val="Ogólne"/>
          <w:gallery w:val="placeholder"/>
        </w:category>
        <w:types>
          <w:type w:val="bbPlcHdr"/>
        </w:types>
        <w:behaviors>
          <w:behavior w:val="content"/>
        </w:behaviors>
        <w:guid w:val="{DD429844-0FDA-4AC0-89BF-CED3D73855DF}"/>
      </w:docPartPr>
      <w:docPartBody>
        <w:p w:rsidR="00C9274C" w:rsidRDefault="002F7703" w:rsidP="002F7703">
          <w:pPr>
            <w:pStyle w:val="2A6BA312D7D249988FC0A02EB3C4DF45"/>
          </w:pPr>
          <w:r w:rsidRPr="000E0740">
            <w:rPr>
              <w:rStyle w:val="Tekstzastpczy"/>
            </w:rPr>
            <w:t>Kliknij lub naciśnij, aby wprowadzić datę.</w:t>
          </w:r>
        </w:p>
      </w:docPartBody>
    </w:docPart>
    <w:docPart>
      <w:docPartPr>
        <w:name w:val="3A3B91965FAA4AB1A88BDD4C6F49A535"/>
        <w:category>
          <w:name w:val="Ogólne"/>
          <w:gallery w:val="placeholder"/>
        </w:category>
        <w:types>
          <w:type w:val="bbPlcHdr"/>
        </w:types>
        <w:behaviors>
          <w:behavior w:val="content"/>
        </w:behaviors>
        <w:guid w:val="{6AA45D54-3FD2-4017-B9D6-0F50751CB6D2}"/>
      </w:docPartPr>
      <w:docPartBody>
        <w:p w:rsidR="00C9274C" w:rsidRDefault="002F7703" w:rsidP="002F7703">
          <w:pPr>
            <w:pStyle w:val="3A3B91965FAA4AB1A88BDD4C6F49A5351"/>
          </w:pPr>
          <w:r w:rsidRPr="0031741B">
            <w:rPr>
              <w:rStyle w:val="Tekstzastpczy"/>
              <w:b/>
              <w:bCs/>
              <w:lang w:val="en-US"/>
            </w:rPr>
            <w:t>Kliknij lub naciśnij, aby wprowadzić datę.</w:t>
          </w:r>
        </w:p>
      </w:docPartBody>
    </w:docPart>
    <w:docPart>
      <w:docPartPr>
        <w:name w:val="1CFDC664B583424095590349C3DB438B"/>
        <w:category>
          <w:name w:val="Ogólne"/>
          <w:gallery w:val="placeholder"/>
        </w:category>
        <w:types>
          <w:type w:val="bbPlcHdr"/>
        </w:types>
        <w:behaviors>
          <w:behavior w:val="content"/>
        </w:behaviors>
        <w:guid w:val="{ABFD5D65-4847-4858-8D71-D06FFBA4E9A0}"/>
      </w:docPartPr>
      <w:docPartBody>
        <w:p w:rsidR="00C9274C" w:rsidRDefault="002F7703" w:rsidP="002F7703">
          <w:pPr>
            <w:pStyle w:val="1CFDC664B583424095590349C3DB438B1"/>
          </w:pPr>
          <w:r w:rsidRPr="0031741B">
            <w:rPr>
              <w:rStyle w:val="Tekstzastpczy"/>
              <w:b/>
              <w:bCs/>
            </w:rPr>
            <w:t>Kliknij lub naciśnij tutaj, aby wprowadzić tekst.</w:t>
          </w:r>
        </w:p>
      </w:docPartBody>
    </w:docPart>
    <w:docPart>
      <w:docPartPr>
        <w:name w:val="7EC3E07D59D345348E9F751D6C182DC5"/>
        <w:category>
          <w:name w:val="Ogólne"/>
          <w:gallery w:val="placeholder"/>
        </w:category>
        <w:types>
          <w:type w:val="bbPlcHdr"/>
        </w:types>
        <w:behaviors>
          <w:behavior w:val="content"/>
        </w:behaviors>
        <w:guid w:val="{985FA5E5-12DC-4994-8753-647C8FC0E9D0}"/>
      </w:docPartPr>
      <w:docPartBody>
        <w:p w:rsidR="00C9274C" w:rsidRDefault="002F7703" w:rsidP="002F7703">
          <w:pPr>
            <w:pStyle w:val="7EC3E07D59D345348E9F751D6C182DC51"/>
          </w:pPr>
          <w:r w:rsidRPr="0031741B">
            <w:rPr>
              <w:rStyle w:val="Tekstzastpczy"/>
              <w:b/>
              <w:bCs/>
            </w:rPr>
            <w:t>Kliknij lub naciśnij tutaj, aby wprowadzić tekst.</w:t>
          </w:r>
        </w:p>
      </w:docPartBody>
    </w:docPart>
    <w:docPart>
      <w:docPartPr>
        <w:name w:val="1E2BAC6A1D9E4829A9730292748DDF7A"/>
        <w:category>
          <w:name w:val="Ogólne"/>
          <w:gallery w:val="placeholder"/>
        </w:category>
        <w:types>
          <w:type w:val="bbPlcHdr"/>
        </w:types>
        <w:behaviors>
          <w:behavior w:val="content"/>
        </w:behaviors>
        <w:guid w:val="{A5D5E510-7AC4-43D2-B03F-3C15F56A37EA}"/>
      </w:docPartPr>
      <w:docPartBody>
        <w:p w:rsidR="00C9274C" w:rsidRDefault="002F7703" w:rsidP="002F7703">
          <w:pPr>
            <w:pStyle w:val="1E2BAC6A1D9E4829A9730292748DDF7A1"/>
          </w:pPr>
          <w:r w:rsidRPr="00D5373F">
            <w:rPr>
              <w:rStyle w:val="Tekstzastpczy"/>
            </w:rPr>
            <w:t>Kliknij lub naciśnij tutaj, aby wprowadzić tekst.</w:t>
          </w:r>
        </w:p>
      </w:docPartBody>
    </w:docPart>
    <w:docPart>
      <w:docPartPr>
        <w:name w:val="2333F8D45F0C4DBC9ED309F536C9EBE8"/>
        <w:category>
          <w:name w:val="Ogólne"/>
          <w:gallery w:val="placeholder"/>
        </w:category>
        <w:types>
          <w:type w:val="bbPlcHdr"/>
        </w:types>
        <w:behaviors>
          <w:behavior w:val="content"/>
        </w:behaviors>
        <w:guid w:val="{323D78A9-2EE7-440D-9489-3ED0C7EE75AA}"/>
      </w:docPartPr>
      <w:docPartBody>
        <w:p w:rsidR="00C9274C" w:rsidRDefault="002F7703" w:rsidP="002F7703">
          <w:pPr>
            <w:pStyle w:val="2333F8D45F0C4DBC9ED309F536C9EBE81"/>
          </w:pPr>
          <w:r w:rsidRPr="00D5373F">
            <w:rPr>
              <w:rStyle w:val="Tekstzastpczy"/>
            </w:rPr>
            <w:t>Kliknij lub naciśnij tutaj, aby wprowadzić tekst.</w:t>
          </w:r>
        </w:p>
      </w:docPartBody>
    </w:docPart>
    <w:docPart>
      <w:docPartPr>
        <w:name w:val="4EBDAEDB6A5A4A38BD8D2BFA8A277EAF"/>
        <w:category>
          <w:name w:val="Ogólne"/>
          <w:gallery w:val="placeholder"/>
        </w:category>
        <w:types>
          <w:type w:val="bbPlcHdr"/>
        </w:types>
        <w:behaviors>
          <w:behavior w:val="content"/>
        </w:behaviors>
        <w:guid w:val="{06E233A2-C433-4021-AA9F-8CACBA3BFE7E}"/>
      </w:docPartPr>
      <w:docPartBody>
        <w:p w:rsidR="00C9274C" w:rsidRDefault="002F7703" w:rsidP="002F7703">
          <w:pPr>
            <w:pStyle w:val="4EBDAEDB6A5A4A38BD8D2BFA8A277EAF1"/>
          </w:pPr>
          <w:r w:rsidRPr="000947BF">
            <w:rPr>
              <w:rStyle w:val="Tekstzastpczy"/>
              <w:rFonts w:asciiTheme="majorHAnsi" w:hAnsiTheme="majorHAnsi" w:cstheme="majorHAnsi"/>
              <w:sz w:val="24"/>
              <w:szCs w:val="24"/>
              <w:lang w:val="en-US"/>
            </w:rPr>
            <w:t>Kliknij lub naciśnij tutaj, aby wprowadzić tekst.</w:t>
          </w:r>
        </w:p>
      </w:docPartBody>
    </w:docPart>
    <w:docPart>
      <w:docPartPr>
        <w:name w:val="0AD8332BF9454A52814324DD501B387A"/>
        <w:category>
          <w:name w:val="Ogólne"/>
          <w:gallery w:val="placeholder"/>
        </w:category>
        <w:types>
          <w:type w:val="bbPlcHdr"/>
        </w:types>
        <w:behaviors>
          <w:behavior w:val="content"/>
        </w:behaviors>
        <w:guid w:val="{E38395B8-B185-4F8E-A9E8-31D777ADBCF0}"/>
      </w:docPartPr>
      <w:docPartBody>
        <w:p w:rsidR="00C9274C" w:rsidRDefault="002F7703" w:rsidP="002F7703">
          <w:pPr>
            <w:pStyle w:val="0AD8332BF9454A52814324DD501B387A"/>
          </w:pPr>
          <w:r w:rsidRPr="000E0740">
            <w:rPr>
              <w:rStyle w:val="Tekstzastpczy"/>
            </w:rPr>
            <w:t>[Data opublikowania]</w:t>
          </w:r>
        </w:p>
      </w:docPartBody>
    </w:docPart>
    <w:docPart>
      <w:docPartPr>
        <w:name w:val="29EE37FE8C414DC5A56A3F1D30285D21"/>
        <w:category>
          <w:name w:val="Ogólne"/>
          <w:gallery w:val="placeholder"/>
        </w:category>
        <w:types>
          <w:type w:val="bbPlcHdr"/>
        </w:types>
        <w:behaviors>
          <w:behavior w:val="content"/>
        </w:behaviors>
        <w:guid w:val="{EFCEBF05-4782-442F-8AE4-65A8F91CA632}"/>
      </w:docPartPr>
      <w:docPartBody>
        <w:p w:rsidR="00C9274C" w:rsidRDefault="002F7703" w:rsidP="002F7703">
          <w:pPr>
            <w:pStyle w:val="29EE37FE8C414DC5A56A3F1D30285D21"/>
          </w:pPr>
          <w:r w:rsidRPr="000E0740">
            <w:rPr>
              <w:rStyle w:val="Tekstzastpczy"/>
            </w:rPr>
            <w:t>[Data opublikowania]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EE"/>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913"/>
    <w:rsid w:val="000F7777"/>
    <w:rsid w:val="00167AF8"/>
    <w:rsid w:val="002F7703"/>
    <w:rsid w:val="003F2738"/>
    <w:rsid w:val="00444AFC"/>
    <w:rsid w:val="00594689"/>
    <w:rsid w:val="005A15DD"/>
    <w:rsid w:val="005D7463"/>
    <w:rsid w:val="005D76F4"/>
    <w:rsid w:val="00633384"/>
    <w:rsid w:val="00685368"/>
    <w:rsid w:val="006B2BD8"/>
    <w:rsid w:val="00712D08"/>
    <w:rsid w:val="008A5914"/>
    <w:rsid w:val="008E3C3A"/>
    <w:rsid w:val="009122E6"/>
    <w:rsid w:val="00AF65BF"/>
    <w:rsid w:val="00B81913"/>
    <w:rsid w:val="00B85D94"/>
    <w:rsid w:val="00BB689C"/>
    <w:rsid w:val="00C9274C"/>
    <w:rsid w:val="00CC5C77"/>
    <w:rsid w:val="00DE2A43"/>
    <w:rsid w:val="00E5487B"/>
    <w:rsid w:val="00EC198A"/>
    <w:rsid w:val="00F0607D"/>
    <w:rsid w:val="00F744DD"/>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8A5914"/>
    <w:rPr>
      <w:color w:val="808080"/>
    </w:rPr>
  </w:style>
  <w:style w:type="paragraph" w:customStyle="1" w:styleId="12BE0F4D63854E5EBB4179F3A26089CB">
    <w:name w:val="12BE0F4D63854E5EBB4179F3A26089CB"/>
    <w:rsid w:val="00EC198A"/>
    <w:pPr>
      <w:spacing w:after="0" w:line="240" w:lineRule="auto"/>
    </w:pPr>
    <w:rPr>
      <w:rFonts w:eastAsiaTheme="minorHAnsi"/>
      <w:lang w:eastAsia="en-US"/>
    </w:rPr>
  </w:style>
  <w:style w:type="paragraph" w:customStyle="1" w:styleId="2A6BA312D7D249988FC0A02EB3C4DF45">
    <w:name w:val="2A6BA312D7D249988FC0A02EB3C4DF45"/>
    <w:rsid w:val="002F7703"/>
  </w:style>
  <w:style w:type="paragraph" w:customStyle="1" w:styleId="72B71A04C8B24424B98147EB078D4D971">
    <w:name w:val="72B71A04C8B24424B98147EB078D4D971"/>
    <w:rsid w:val="002F7703"/>
    <w:pPr>
      <w:spacing w:after="0" w:line="240" w:lineRule="auto"/>
    </w:pPr>
    <w:rPr>
      <w:rFonts w:eastAsiaTheme="minorHAnsi"/>
      <w:lang w:eastAsia="en-US"/>
    </w:rPr>
  </w:style>
  <w:style w:type="paragraph" w:customStyle="1" w:styleId="82E1843CBB91495F85D5AE2CD9ADF3A41">
    <w:name w:val="82E1843CBB91495F85D5AE2CD9ADF3A41"/>
    <w:rsid w:val="002F7703"/>
    <w:pPr>
      <w:spacing w:after="0" w:line="240" w:lineRule="auto"/>
    </w:pPr>
    <w:rPr>
      <w:rFonts w:eastAsiaTheme="minorHAnsi"/>
      <w:lang w:eastAsia="en-US"/>
    </w:rPr>
  </w:style>
  <w:style w:type="paragraph" w:customStyle="1" w:styleId="00D23783A44B464A813F9D8FBDF72E821">
    <w:name w:val="00D23783A44B464A813F9D8FBDF72E821"/>
    <w:rsid w:val="002F7703"/>
    <w:pPr>
      <w:spacing w:after="0" w:line="240" w:lineRule="auto"/>
    </w:pPr>
    <w:rPr>
      <w:rFonts w:eastAsiaTheme="minorHAnsi"/>
      <w:lang w:eastAsia="en-US"/>
    </w:rPr>
  </w:style>
  <w:style w:type="paragraph" w:customStyle="1" w:styleId="21AA82A0E03847D0BB72DAB6E7B7280E">
    <w:name w:val="21AA82A0E03847D0BB72DAB6E7B7280E"/>
    <w:rsid w:val="002F7703"/>
    <w:rPr>
      <w:rFonts w:eastAsiaTheme="minorHAnsi"/>
      <w:lang w:eastAsia="en-US"/>
    </w:rPr>
  </w:style>
  <w:style w:type="paragraph" w:customStyle="1" w:styleId="0584D183DE834267B0DAD73D41D1F0C41">
    <w:name w:val="0584D183DE834267B0DAD73D41D1F0C41"/>
    <w:rsid w:val="002F7703"/>
    <w:rPr>
      <w:rFonts w:eastAsiaTheme="minorHAnsi"/>
      <w:lang w:eastAsia="en-US"/>
    </w:rPr>
  </w:style>
  <w:style w:type="paragraph" w:customStyle="1" w:styleId="65ED6F1928264B34B604251CD96925E71">
    <w:name w:val="65ED6F1928264B34B604251CD96925E71"/>
    <w:rsid w:val="002F7703"/>
    <w:rPr>
      <w:rFonts w:eastAsiaTheme="minorHAnsi"/>
      <w:lang w:eastAsia="en-US"/>
    </w:rPr>
  </w:style>
  <w:style w:type="paragraph" w:customStyle="1" w:styleId="1CFDC664B583424095590349C3DB438B1">
    <w:name w:val="1CFDC664B583424095590349C3DB438B1"/>
    <w:rsid w:val="002F7703"/>
    <w:pPr>
      <w:spacing w:after="0" w:line="240" w:lineRule="auto"/>
    </w:pPr>
    <w:rPr>
      <w:rFonts w:eastAsiaTheme="minorHAnsi"/>
      <w:lang w:eastAsia="en-US"/>
    </w:rPr>
  </w:style>
  <w:style w:type="paragraph" w:customStyle="1" w:styleId="3A3B91965FAA4AB1A88BDD4C6F49A5351">
    <w:name w:val="3A3B91965FAA4AB1A88BDD4C6F49A5351"/>
    <w:rsid w:val="002F7703"/>
    <w:pPr>
      <w:spacing w:after="0" w:line="240" w:lineRule="auto"/>
    </w:pPr>
    <w:rPr>
      <w:rFonts w:eastAsiaTheme="minorHAnsi"/>
      <w:lang w:eastAsia="en-US"/>
    </w:rPr>
  </w:style>
  <w:style w:type="paragraph" w:customStyle="1" w:styleId="7EC3E07D59D345348E9F751D6C182DC51">
    <w:name w:val="7EC3E07D59D345348E9F751D6C182DC51"/>
    <w:rsid w:val="002F7703"/>
    <w:pPr>
      <w:spacing w:after="0" w:line="240" w:lineRule="auto"/>
    </w:pPr>
    <w:rPr>
      <w:rFonts w:eastAsiaTheme="minorHAnsi"/>
      <w:lang w:eastAsia="en-US"/>
    </w:rPr>
  </w:style>
  <w:style w:type="paragraph" w:customStyle="1" w:styleId="1E2BAC6A1D9E4829A9730292748DDF7A1">
    <w:name w:val="1E2BAC6A1D9E4829A9730292748DDF7A1"/>
    <w:rsid w:val="002F7703"/>
    <w:rPr>
      <w:rFonts w:eastAsiaTheme="minorHAnsi"/>
      <w:lang w:eastAsia="en-US"/>
    </w:rPr>
  </w:style>
  <w:style w:type="paragraph" w:customStyle="1" w:styleId="2333F8D45F0C4DBC9ED309F536C9EBE81">
    <w:name w:val="2333F8D45F0C4DBC9ED309F536C9EBE81"/>
    <w:rsid w:val="002F7703"/>
    <w:rPr>
      <w:rFonts w:eastAsiaTheme="minorHAnsi"/>
      <w:lang w:eastAsia="en-US"/>
    </w:rPr>
  </w:style>
  <w:style w:type="paragraph" w:customStyle="1" w:styleId="4EBDAEDB6A5A4A38BD8D2BFA8A277EAF1">
    <w:name w:val="4EBDAEDB6A5A4A38BD8D2BFA8A277EAF1"/>
    <w:rsid w:val="002F7703"/>
    <w:rPr>
      <w:rFonts w:eastAsiaTheme="minorHAnsi"/>
      <w:lang w:eastAsia="en-US"/>
    </w:rPr>
  </w:style>
  <w:style w:type="paragraph" w:customStyle="1" w:styleId="0AD8332BF9454A52814324DD501B387A">
    <w:name w:val="0AD8332BF9454A52814324DD501B387A"/>
    <w:rsid w:val="002F7703"/>
  </w:style>
  <w:style w:type="paragraph" w:customStyle="1" w:styleId="29EE37FE8C414DC5A56A3F1D30285D21">
    <w:name w:val="29EE37FE8C414DC5A56A3F1D30285D21"/>
    <w:rsid w:val="002F77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2025-09-04T00:00:00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kument" ma:contentTypeID="0x010100C04D9450A935F4458510D5AA78F20B95" ma:contentTypeVersion="15" ma:contentTypeDescription="Utwórz nowy dokument." ma:contentTypeScope="" ma:versionID="1fe4d0065479b7104f97478bba8c6216">
  <xsd:schema xmlns:xsd="http://www.w3.org/2001/XMLSchema" xmlns:xs="http://www.w3.org/2001/XMLSchema" xmlns:p="http://schemas.microsoft.com/office/2006/metadata/properties" xmlns:ns2="3240c649-0756-4520-897a-bd7e1413688b" xmlns:ns3="c1a6ee79-5dd5-4cf7-a6a2-0b54fcc9117c" targetNamespace="http://schemas.microsoft.com/office/2006/metadata/properties" ma:root="true" ma:fieldsID="ad14e9beb918b36d55fa480d95c0d0b6" ns2:_="" ns3:_="">
    <xsd:import namespace="3240c649-0756-4520-897a-bd7e1413688b"/>
    <xsd:import namespace="c1a6ee79-5dd5-4cf7-a6a2-0b54fcc911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lcf76f155ced4ddcb4097134ff3c332f" minOccurs="0"/>
                <xsd:element ref="ns2: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40c649-0756-4520-897a-bd7e1413688b"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TaxCatchAll" ma:index="19" nillable="true" ma:displayName="Taxonomy Catch All Column" ma:hidden="true" ma:list="{97cb90c4-7a87-44d8-b3b8-4802db6a9932}" ma:internalName="TaxCatchAll" ma:showField="CatchAllData" ma:web="3240c649-0756-4520-897a-bd7e141368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a6ee79-5dd5-4cf7-a6a2-0b54fcc911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Tagi obrazów" ma:readOnly="false" ma:fieldId="{5cf76f15-5ced-4ddc-b409-7134ff3c332f}" ma:taxonomyMulti="true" ma:sspId="2221ec30-2ab5-41e2-b93d-27108b52e7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1a6ee79-5dd5-4cf7-a6a2-0b54fcc9117c">
      <Terms xmlns="http://schemas.microsoft.com/office/infopath/2007/PartnerControls"/>
    </lcf76f155ced4ddcb4097134ff3c332f>
    <TaxCatchAll xmlns="3240c649-0756-4520-897a-bd7e1413688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E4F369-B96B-4A69-9FFA-D7EF10BDBF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40c649-0756-4520-897a-bd7e1413688b"/>
    <ds:schemaRef ds:uri="c1a6ee79-5dd5-4cf7-a6a2-0b54fcc911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69FE76-4188-437F-A2C2-F24D0EECB7DD}">
  <ds:schemaRefs>
    <ds:schemaRef ds:uri="http://schemas.microsoft.com/office/2006/metadata/properties"/>
    <ds:schemaRef ds:uri="http://schemas.microsoft.com/office/infopath/2007/PartnerControls"/>
    <ds:schemaRef ds:uri="c1a6ee79-5dd5-4cf7-a6a2-0b54fcc9117c"/>
    <ds:schemaRef ds:uri="3240c649-0756-4520-897a-bd7e1413688b"/>
  </ds:schemaRefs>
</ds:datastoreItem>
</file>

<file path=customXml/itemProps4.xml><?xml version="1.0" encoding="utf-8"?>
<ds:datastoreItem xmlns:ds="http://schemas.openxmlformats.org/officeDocument/2006/customXml" ds:itemID="{4A2EFAFC-B5C0-4B5D-859C-3AFE364704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1327</Words>
  <Characters>7968</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Ogłoszenie rekrutacji specjalnej do WSD IPAN</vt:lpstr>
    </vt:vector>
  </TitlesOfParts>
  <Company>INTiBS PAN</Company>
  <LinksUpToDate>false</LinksUpToDate>
  <CharactersWithSpaces>9277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Ogłoszenie rekrutacji specjalnej do WSD IPAN</dc:title>
  <dc:subject/>
  <dc:creator>Iwona Śliwińska</dc:creator>
  <cp:keywords/>
  <dc:description/>
  <cp:lastModifiedBy>Małgorzata Samsel-Czekała</cp:lastModifiedBy>
  <cp:revision>3</cp:revision>
  <cp:lastPrinted>2024-05-13T07:12:00Z</cp:lastPrinted>
  <dcterms:created xsi:type="dcterms:W3CDTF">2025-08-04T17:17:00Z</dcterms:created>
  <dcterms:modified xsi:type="dcterms:W3CDTF">2025-08-04T17:19:00Z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a rozpoczęcia kształcenia i realizacji zadań w projekcie">
    <vt:lpwstr>Data</vt:lpwstr>
  </property>
  <property fmtid="{D5CDD505-2E9C-101B-9397-08002B2CF9AE}" pid="3" name="GrammarlyDocumentId">
    <vt:lpwstr>4d673848c279a1336fd46702a82575fc79103150a6d7ef2b7c59c7177c7feddd</vt:lpwstr>
  </property>
  <property fmtid="{D5CDD505-2E9C-101B-9397-08002B2CF9AE}" pid="4" name="ContentTypeId">
    <vt:lpwstr>0x010100C04D9450A935F4458510D5AA78F20B95</vt:lpwstr>
  </property>
  <property fmtid="{D5CDD505-2E9C-101B-9397-08002B2CF9AE}" pid="5" name="MediaServiceImageTags">
    <vt:lpwstr/>
  </property>
</Properties>
</file>